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E07" w:rsidRPr="0062191D" w:rsidRDefault="00282030" w:rsidP="00900E07">
      <w:pPr>
        <w:autoSpaceDE w:val="0"/>
        <w:jc w:val="center"/>
        <w:rPr>
          <w:rFonts w:eastAsia="TimesNewRomanPSMT" w:cs="Arial"/>
          <w:b/>
          <w:color w:val="000000"/>
          <w:sz w:val="44"/>
          <w:szCs w:val="44"/>
        </w:rPr>
      </w:pPr>
      <w:r>
        <w:rPr>
          <w:rFonts w:eastAsia="TimesNewRomanPSMT" w:cs="Arial"/>
          <w:b/>
          <w:color w:val="000000"/>
          <w:sz w:val="36"/>
          <w:szCs w:val="36"/>
        </w:rPr>
        <w:t xml:space="preserve">  </w:t>
      </w:r>
      <w:r w:rsidR="00335380" w:rsidRPr="0062191D">
        <w:rPr>
          <w:rFonts w:eastAsia="TimesNewRomanPSMT" w:cs="Arial"/>
          <w:b/>
          <w:color w:val="000000"/>
          <w:sz w:val="44"/>
          <w:szCs w:val="44"/>
        </w:rPr>
        <w:t>Gymnastika Kelčov</w:t>
      </w:r>
    </w:p>
    <w:p w:rsidR="00900E07" w:rsidRPr="0062191D" w:rsidRDefault="004B76B3" w:rsidP="0062191D">
      <w:pPr>
        <w:pStyle w:val="Default"/>
      </w:pPr>
      <w:bookmarkStart w:id="0" w:name="_Hlk27112918"/>
      <w:r w:rsidRPr="0062191D">
        <w:rPr>
          <w:rFonts w:eastAsia="TimesNewRomanPSMT" w:cs="Arial"/>
        </w:rPr>
        <w:t xml:space="preserve">Vyšný Kelčov </w:t>
      </w:r>
      <w:r w:rsidR="00282030" w:rsidRPr="0062191D">
        <w:rPr>
          <w:rFonts w:eastAsia="TimesNewRomanPSMT" w:cs="Arial"/>
        </w:rPr>
        <w:t>1165</w:t>
      </w:r>
      <w:r w:rsidRPr="0062191D">
        <w:rPr>
          <w:rFonts w:eastAsia="TimesNewRomanPSMT" w:cs="Arial"/>
        </w:rPr>
        <w:t>, Vysoká nad Kysucou 02355</w:t>
      </w:r>
      <w:r w:rsidR="009F4619" w:rsidRPr="0062191D">
        <w:rPr>
          <w:rFonts w:eastAsia="TimesNewRomanPSMT" w:cs="Arial"/>
        </w:rPr>
        <w:t xml:space="preserve">, </w:t>
      </w:r>
      <w:r w:rsidR="009F4619" w:rsidRPr="0062191D">
        <w:t>IČO: 52295133, DIČ: 2121029427</w:t>
      </w:r>
    </w:p>
    <w:bookmarkEnd w:id="0"/>
    <w:p w:rsidR="00194B34" w:rsidRDefault="007B1BB6" w:rsidP="00900E07">
      <w:pPr>
        <w:autoSpaceDE w:val="0"/>
        <w:jc w:val="center"/>
        <w:rPr>
          <w:rFonts w:ascii="Helvetica" w:hAnsi="Helvetica"/>
          <w:shd w:val="clear" w:color="auto" w:fill="FFFFFF"/>
        </w:rPr>
      </w:pPr>
      <w:r>
        <w:rPr>
          <w:rFonts w:eastAsia="TimesNewRomanPSMT" w:cs="Arial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1332865</wp:posOffset>
            </wp:positionH>
            <wp:positionV relativeFrom="paragraph">
              <wp:posOffset>197485</wp:posOffset>
            </wp:positionV>
            <wp:extent cx="2847975" cy="962025"/>
            <wp:effectExtent l="0" t="0" r="9525" b="9525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gf_double-01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194B34" w:rsidRPr="002A02BB">
          <w:rPr>
            <w:rStyle w:val="Hypertextovodkaz"/>
            <w:rFonts w:ascii="Helvetica" w:hAnsi="Helvetica"/>
            <w:shd w:val="clear" w:color="auto" w:fill="FFFFFF"/>
          </w:rPr>
          <w:t>https://m.facebook.com/195259734636025</w:t>
        </w:r>
      </w:hyperlink>
    </w:p>
    <w:p w:rsidR="00C31A31" w:rsidRDefault="00C31A31" w:rsidP="00900E07">
      <w:pPr>
        <w:autoSpaceDE w:val="0"/>
        <w:jc w:val="center"/>
        <w:rPr>
          <w:rFonts w:eastAsia="TimesNewRomanPSMT" w:cs="Arial"/>
          <w:color w:val="000000"/>
          <w:sz w:val="20"/>
          <w:szCs w:val="20"/>
        </w:rPr>
      </w:pPr>
    </w:p>
    <w:p w:rsidR="00C31A31" w:rsidRDefault="00C31A31" w:rsidP="00900E07">
      <w:pPr>
        <w:autoSpaceDE w:val="0"/>
        <w:jc w:val="center"/>
        <w:rPr>
          <w:rFonts w:eastAsia="TimesNewRomanPSMT" w:cs="Arial"/>
          <w:color w:val="000000"/>
          <w:sz w:val="20"/>
          <w:szCs w:val="20"/>
        </w:rPr>
      </w:pPr>
    </w:p>
    <w:p w:rsidR="00C31A31" w:rsidRDefault="00C31A31" w:rsidP="00900E07">
      <w:pPr>
        <w:autoSpaceDE w:val="0"/>
        <w:jc w:val="center"/>
        <w:rPr>
          <w:rFonts w:eastAsia="TimesNewRomanPSMT" w:cs="Arial"/>
          <w:color w:val="000000"/>
          <w:sz w:val="20"/>
          <w:szCs w:val="20"/>
        </w:rPr>
      </w:pPr>
    </w:p>
    <w:p w:rsidR="00900E07" w:rsidRDefault="00900E07" w:rsidP="00900E07">
      <w:pPr>
        <w:autoSpaceDE w:val="0"/>
        <w:jc w:val="center"/>
        <w:rPr>
          <w:rFonts w:eastAsia="TimesNewRomanPSMT" w:cs="Arial"/>
          <w:b/>
          <w:bCs/>
          <w:color w:val="000000"/>
          <w:sz w:val="52"/>
          <w:szCs w:val="52"/>
        </w:rPr>
      </w:pPr>
      <w:r>
        <w:rPr>
          <w:rFonts w:eastAsia="TimesNewRomanPSMT" w:cs="Arial"/>
          <w:color w:val="000000"/>
          <w:sz w:val="40"/>
          <w:szCs w:val="40"/>
        </w:rPr>
        <w:t>uspor</w:t>
      </w:r>
      <w:r w:rsidR="008C0B48">
        <w:rPr>
          <w:rFonts w:eastAsia="TimesNewRomanPSMT" w:cs="Arial"/>
          <w:color w:val="000000"/>
          <w:sz w:val="40"/>
          <w:szCs w:val="40"/>
        </w:rPr>
        <w:t>iada</w:t>
      </w:r>
    </w:p>
    <w:p w:rsidR="00900E07" w:rsidRDefault="0062191D" w:rsidP="00F9035B">
      <w:pPr>
        <w:autoSpaceDE w:val="0"/>
        <w:spacing w:after="0"/>
        <w:jc w:val="center"/>
        <w:rPr>
          <w:rFonts w:eastAsia="TimesNewRomanPSMT" w:cs="Arial"/>
          <w:b/>
          <w:bCs/>
          <w:color w:val="000000"/>
          <w:sz w:val="52"/>
          <w:szCs w:val="52"/>
        </w:rPr>
      </w:pPr>
      <w:r>
        <w:rPr>
          <w:rFonts w:eastAsia="TimesNewRomanPSMT" w:cs="Arial"/>
          <w:b/>
          <w:bCs/>
          <w:color w:val="000000"/>
          <w:sz w:val="52"/>
          <w:szCs w:val="52"/>
        </w:rPr>
        <w:t>2</w:t>
      </w:r>
      <w:r w:rsidR="00900E07">
        <w:rPr>
          <w:rFonts w:eastAsia="TimesNewRomanPSMT" w:cs="Arial"/>
          <w:b/>
          <w:bCs/>
          <w:color w:val="000000"/>
          <w:sz w:val="52"/>
          <w:szCs w:val="52"/>
        </w:rPr>
        <w:t>. ročník súťaže v športovej gymnastike</w:t>
      </w:r>
    </w:p>
    <w:p w:rsidR="00900E07" w:rsidRDefault="00900E07" w:rsidP="00F9035B">
      <w:pPr>
        <w:autoSpaceDE w:val="0"/>
        <w:spacing w:after="0"/>
        <w:jc w:val="center"/>
        <w:rPr>
          <w:rFonts w:eastAsia="TimesNewRomanPSMT" w:cs="Arial"/>
          <w:b/>
          <w:bCs/>
          <w:color w:val="000000"/>
          <w:sz w:val="52"/>
          <w:szCs w:val="52"/>
        </w:rPr>
      </w:pPr>
      <w:r>
        <w:rPr>
          <w:rFonts w:eastAsia="TimesNewRomanPSMT" w:cs="Arial"/>
          <w:b/>
          <w:bCs/>
          <w:color w:val="000000"/>
          <w:sz w:val="52"/>
          <w:szCs w:val="52"/>
        </w:rPr>
        <w:t>„</w:t>
      </w:r>
      <w:r w:rsidR="00243328">
        <w:rPr>
          <w:rFonts w:eastAsia="TimesNewRomanPSMT" w:cs="Arial"/>
          <w:b/>
          <w:bCs/>
          <w:color w:val="000000"/>
          <w:sz w:val="52"/>
          <w:szCs w:val="52"/>
        </w:rPr>
        <w:t>Kelčov</w:t>
      </w:r>
      <w:r>
        <w:rPr>
          <w:rFonts w:eastAsia="TimesNewRomanPSMT" w:cs="Arial"/>
          <w:b/>
          <w:bCs/>
          <w:color w:val="000000"/>
          <w:sz w:val="52"/>
          <w:szCs w:val="52"/>
        </w:rPr>
        <w:t>ský  dvojboj“</w:t>
      </w:r>
    </w:p>
    <w:p w:rsidR="008D5F38" w:rsidRPr="008D5F38" w:rsidRDefault="008D5F38" w:rsidP="00F9035B">
      <w:pPr>
        <w:autoSpaceDE w:val="0"/>
        <w:spacing w:after="0"/>
        <w:jc w:val="center"/>
        <w:rPr>
          <w:rFonts w:eastAsia="TimesNewRomanPSMT" w:cs="Arial"/>
          <w:color w:val="FF0000"/>
          <w:sz w:val="32"/>
          <w:szCs w:val="32"/>
        </w:rPr>
      </w:pPr>
      <w:r w:rsidRPr="008D5F38">
        <w:rPr>
          <w:rFonts w:eastAsia="TimesNewRomanPSMT" w:cs="Arial"/>
          <w:b/>
          <w:bCs/>
          <w:color w:val="FF0000"/>
          <w:sz w:val="32"/>
          <w:szCs w:val="32"/>
        </w:rPr>
        <w:t>Súťaž spadá pod „Česko–Slovenské gymnastické hry“</w:t>
      </w:r>
    </w:p>
    <w:p w:rsidR="00900E07" w:rsidRDefault="00900E07" w:rsidP="00A36C47">
      <w:pPr>
        <w:autoSpaceDE w:val="0"/>
        <w:spacing w:after="0"/>
        <w:jc w:val="center"/>
        <w:rPr>
          <w:rFonts w:eastAsia="TimesNewRomanPS-BoldMT" w:cs="Arial"/>
          <w:color w:val="000000"/>
          <w:sz w:val="36"/>
          <w:szCs w:val="36"/>
        </w:rPr>
      </w:pPr>
      <w:r>
        <w:rPr>
          <w:rFonts w:eastAsia="TimesNewRomanPS-BoldMT" w:cs="Arial"/>
          <w:color w:val="000000"/>
          <w:sz w:val="36"/>
          <w:szCs w:val="36"/>
        </w:rPr>
        <w:t xml:space="preserve">v nedeľu </w:t>
      </w:r>
      <w:r w:rsidR="0062191D">
        <w:rPr>
          <w:rFonts w:eastAsia="TimesNewRomanPS-BoldMT" w:cs="Arial"/>
          <w:color w:val="000000"/>
          <w:sz w:val="36"/>
          <w:szCs w:val="36"/>
        </w:rPr>
        <w:t>19</w:t>
      </w:r>
      <w:r>
        <w:rPr>
          <w:rFonts w:eastAsia="TimesNewRomanPS-BoldMT" w:cs="Arial"/>
          <w:color w:val="000000"/>
          <w:sz w:val="36"/>
          <w:szCs w:val="36"/>
        </w:rPr>
        <w:t xml:space="preserve">. </w:t>
      </w:r>
      <w:r w:rsidR="00D933FB">
        <w:rPr>
          <w:rFonts w:eastAsia="TimesNewRomanPS-BoldMT" w:cs="Arial"/>
          <w:color w:val="000000"/>
          <w:sz w:val="36"/>
          <w:szCs w:val="36"/>
        </w:rPr>
        <w:t>apríla</w:t>
      </w:r>
      <w:r>
        <w:rPr>
          <w:rFonts w:eastAsia="TimesNewRomanPS-BoldMT" w:cs="Arial"/>
          <w:color w:val="000000"/>
          <w:sz w:val="36"/>
          <w:szCs w:val="36"/>
        </w:rPr>
        <w:t xml:space="preserve"> </w:t>
      </w:r>
      <w:r>
        <w:rPr>
          <w:rFonts w:eastAsia="TimesNewRomanPS-BoldMT" w:cs="Arial"/>
          <w:color w:val="000000"/>
          <w:sz w:val="36"/>
          <w:szCs w:val="36"/>
          <w:shd w:val="clear" w:color="auto" w:fill="FFFFFF"/>
        </w:rPr>
        <w:t>20</w:t>
      </w:r>
      <w:r w:rsidR="0062191D">
        <w:rPr>
          <w:rFonts w:eastAsia="TimesNewRomanPS-BoldMT" w:cs="Arial"/>
          <w:color w:val="000000"/>
          <w:sz w:val="36"/>
          <w:szCs w:val="36"/>
          <w:shd w:val="clear" w:color="auto" w:fill="FFFFFF"/>
        </w:rPr>
        <w:t>20</w:t>
      </w:r>
    </w:p>
    <w:p w:rsidR="00900E07" w:rsidRDefault="00900E07" w:rsidP="00A36C47">
      <w:pPr>
        <w:autoSpaceDE w:val="0"/>
        <w:spacing w:after="0"/>
        <w:jc w:val="center"/>
        <w:rPr>
          <w:rFonts w:eastAsia="TimesNewRomanPS-BoldMT" w:cs="Arial"/>
          <w:color w:val="000000"/>
          <w:sz w:val="36"/>
          <w:szCs w:val="36"/>
        </w:rPr>
      </w:pPr>
      <w:r>
        <w:rPr>
          <w:rFonts w:eastAsia="TimesNewRomanPS-BoldMT" w:cs="Arial"/>
          <w:color w:val="000000"/>
          <w:sz w:val="36"/>
          <w:szCs w:val="36"/>
        </w:rPr>
        <w:t xml:space="preserve"> v</w:t>
      </w:r>
      <w:r w:rsidR="00D933FB">
        <w:rPr>
          <w:rFonts w:eastAsia="TimesNewRomanPS-BoldMT" w:cs="Arial"/>
          <w:color w:val="000000"/>
          <w:sz w:val="36"/>
          <w:szCs w:val="36"/>
        </w:rPr>
        <w:t> telocvičn</w:t>
      </w:r>
      <w:r w:rsidR="006608C6">
        <w:rPr>
          <w:rFonts w:eastAsia="TimesNewRomanPS-BoldMT" w:cs="Arial"/>
          <w:color w:val="000000"/>
          <w:sz w:val="36"/>
          <w:szCs w:val="36"/>
        </w:rPr>
        <w:t>i</w:t>
      </w:r>
      <w:r w:rsidR="00D933FB">
        <w:rPr>
          <w:rFonts w:eastAsia="TimesNewRomanPS-BoldMT" w:cs="Arial"/>
          <w:color w:val="000000"/>
          <w:sz w:val="36"/>
          <w:szCs w:val="36"/>
        </w:rPr>
        <w:t xml:space="preserve"> vo Vyšnom Kelčove</w:t>
      </w:r>
    </w:p>
    <w:p w:rsidR="00900E07" w:rsidRDefault="00900E07" w:rsidP="00900E07">
      <w:pPr>
        <w:autoSpaceDE w:val="0"/>
        <w:rPr>
          <w:rFonts w:eastAsia="TimesNewRomanPS-BoldMT" w:cs="Arial"/>
          <w:color w:val="000000"/>
          <w:sz w:val="36"/>
          <w:szCs w:val="36"/>
          <w:u w:val="single"/>
        </w:rPr>
      </w:pPr>
      <w:r>
        <w:rPr>
          <w:rFonts w:eastAsia="TimesNewRomanPS-BoldMT" w:cs="Arial"/>
          <w:color w:val="000000"/>
          <w:sz w:val="36"/>
          <w:szCs w:val="36"/>
          <w:u w:val="single"/>
        </w:rPr>
        <w:t>PROPOZÍCIE:</w:t>
      </w:r>
    </w:p>
    <w:p w:rsidR="00900E07" w:rsidRDefault="00900E07" w:rsidP="00900E07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  <w:sz w:val="32"/>
          <w:szCs w:val="32"/>
        </w:rPr>
        <w:t>Pre koho je súťaž určená:</w:t>
      </w:r>
    </w:p>
    <w:p w:rsidR="00900E07" w:rsidRPr="0047400A" w:rsidRDefault="00900E07" w:rsidP="00900E07">
      <w:pPr>
        <w:autoSpaceDE w:val="0"/>
        <w:jc w:val="both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Súťaž je určená pre</w:t>
      </w:r>
      <w:r w:rsidR="00C96377">
        <w:rPr>
          <w:rFonts w:eastAsia="TimesNewRomanPS-BoldMT" w:cs="Arial"/>
          <w:color w:val="000000"/>
        </w:rPr>
        <w:t xml:space="preserve"> Slovenské a České</w:t>
      </w:r>
      <w:r>
        <w:rPr>
          <w:rFonts w:eastAsia="TimesNewRomanPS-BoldMT" w:cs="Arial"/>
          <w:color w:val="000000"/>
        </w:rPr>
        <w:t xml:space="preserve"> oddiely</w:t>
      </w:r>
      <w:r w:rsidR="008A73FF">
        <w:rPr>
          <w:rFonts w:eastAsia="TimesNewRomanPS-BoldMT" w:cs="Arial"/>
          <w:color w:val="000000"/>
        </w:rPr>
        <w:t>,</w:t>
      </w:r>
      <w:r>
        <w:rPr>
          <w:rFonts w:eastAsia="TimesNewRomanPS-BoldMT" w:cs="Arial"/>
          <w:color w:val="000000"/>
        </w:rPr>
        <w:t xml:space="preserve"> </w:t>
      </w:r>
      <w:r w:rsidR="006608C6">
        <w:rPr>
          <w:rFonts w:eastAsia="TimesNewRomanPS-BoldMT" w:cs="Arial"/>
          <w:color w:val="000000"/>
        </w:rPr>
        <w:t xml:space="preserve">ktoré sa venujú </w:t>
      </w:r>
      <w:r w:rsidR="008A73FF">
        <w:rPr>
          <w:rFonts w:eastAsia="TimesNewRomanPS-BoldMT" w:cs="Arial"/>
          <w:color w:val="000000"/>
        </w:rPr>
        <w:t>gymnastike</w:t>
      </w:r>
      <w:r>
        <w:rPr>
          <w:rFonts w:eastAsia="TimesNewRomanPS-BoldMT" w:cs="Arial"/>
          <w:color w:val="000000"/>
        </w:rPr>
        <w:t xml:space="preserve"> na záujmovej úrovni</w:t>
      </w:r>
      <w:r w:rsidR="000D67B0">
        <w:rPr>
          <w:rFonts w:eastAsia="TimesNewRomanPS-BoldMT" w:cs="Arial"/>
          <w:color w:val="000000"/>
        </w:rPr>
        <w:t xml:space="preserve"> (</w:t>
      </w:r>
      <w:r w:rsidR="000D67B0" w:rsidRPr="000D67B0">
        <w:rPr>
          <w:rFonts w:eastAsia="TimesNewRomanPS-BoldMT" w:cs="Arial"/>
          <w:b/>
          <w:color w:val="000000"/>
        </w:rPr>
        <w:t>GpV</w:t>
      </w:r>
      <w:r w:rsidR="000D67B0">
        <w:rPr>
          <w:rFonts w:eastAsia="TimesNewRomanPS-BoldMT" w:cs="Arial"/>
          <w:color w:val="000000"/>
        </w:rPr>
        <w:t>)</w:t>
      </w:r>
      <w:r>
        <w:rPr>
          <w:rFonts w:eastAsia="TimesNewRomanPS-BoldMT" w:cs="Arial"/>
          <w:color w:val="000000"/>
        </w:rPr>
        <w:t xml:space="preserve"> a trénujú 1x – 2x týždenne. Primárne pre Strediská voľného času, DDM, tiež pre oddiely športovej gymnastiky telovýchovných jednôt Sokol a gymnastické kluby, ktoré spĺňajú vyššie uvedenú podmienku, tj. trénujú 1x-2x týždenne (napr. rekreačné družstvo oddie</w:t>
      </w:r>
      <w:r w:rsidR="00171DCE">
        <w:rPr>
          <w:rFonts w:eastAsia="TimesNewRomanPS-BoldMT" w:cs="Arial"/>
          <w:color w:val="000000"/>
        </w:rPr>
        <w:t xml:space="preserve">lu). Počet súťažiacich z jedného oddielu je </w:t>
      </w:r>
      <w:r>
        <w:rPr>
          <w:rFonts w:eastAsia="TimesNewRomanPS-BoldMT" w:cs="Arial"/>
          <w:color w:val="000000"/>
        </w:rPr>
        <w:t>o</w:t>
      </w:r>
      <w:r w:rsidR="00171DCE">
        <w:rPr>
          <w:rFonts w:eastAsia="TimesNewRomanPS-BoldMT" w:cs="Arial"/>
          <w:color w:val="000000"/>
        </w:rPr>
        <w:t>b</w:t>
      </w:r>
      <w:r>
        <w:rPr>
          <w:rFonts w:eastAsia="TimesNewRomanPS-BoldMT" w:cs="Arial"/>
          <w:color w:val="000000"/>
        </w:rPr>
        <w:t>me</w:t>
      </w:r>
      <w:r w:rsidR="00171DCE">
        <w:rPr>
          <w:rFonts w:eastAsia="TimesNewRomanPS-BoldMT" w:cs="Arial"/>
          <w:color w:val="000000"/>
        </w:rPr>
        <w:t>d</w:t>
      </w:r>
      <w:r>
        <w:rPr>
          <w:rFonts w:eastAsia="TimesNewRomanPS-BoldMT" w:cs="Arial"/>
          <w:color w:val="000000"/>
        </w:rPr>
        <w:t>zen</w:t>
      </w:r>
      <w:r w:rsidR="00171DCE">
        <w:rPr>
          <w:rFonts w:eastAsia="TimesNewRomanPS-BoldMT" w:cs="Arial"/>
          <w:color w:val="000000"/>
        </w:rPr>
        <w:t>ý</w:t>
      </w:r>
      <w:r w:rsidR="00A53E03">
        <w:rPr>
          <w:rFonts w:eastAsia="TimesNewRomanPS-BoldMT" w:cs="Arial"/>
          <w:color w:val="000000"/>
        </w:rPr>
        <w:t xml:space="preserve"> na maximálne „24“</w:t>
      </w:r>
      <w:r w:rsidR="00171DCE">
        <w:rPr>
          <w:rFonts w:eastAsia="TimesNewRomanPS-BoldMT" w:cs="Arial"/>
          <w:color w:val="000000"/>
        </w:rPr>
        <w:t>. Súťažiť  sa bude na dvoch náradiach</w:t>
      </w:r>
      <w:r>
        <w:rPr>
          <w:rFonts w:eastAsia="TimesNewRomanPS-BoldMT" w:cs="Arial"/>
          <w:color w:val="000000"/>
        </w:rPr>
        <w:t xml:space="preserve"> – kla</w:t>
      </w:r>
      <w:r w:rsidR="00171DCE">
        <w:rPr>
          <w:rFonts w:eastAsia="TimesNewRomanPS-BoldMT" w:cs="Arial"/>
          <w:color w:val="000000"/>
        </w:rPr>
        <w:t>dina (lavička) a prostn</w:t>
      </w:r>
      <w:r w:rsidR="008A73FF">
        <w:rPr>
          <w:rFonts w:eastAsia="TimesNewRomanPS-BoldMT" w:cs="Arial"/>
          <w:color w:val="000000"/>
        </w:rPr>
        <w:t>é</w:t>
      </w:r>
      <w:r w:rsidR="00171DCE">
        <w:rPr>
          <w:rFonts w:eastAsia="TimesNewRomanPS-BoldMT" w:cs="Arial"/>
          <w:color w:val="000000"/>
        </w:rPr>
        <w:t xml:space="preserve">. Poradie je určené </w:t>
      </w:r>
      <w:r>
        <w:rPr>
          <w:rFonts w:eastAsia="TimesNewRomanPS-BoldMT" w:cs="Arial"/>
          <w:color w:val="000000"/>
        </w:rPr>
        <w:t xml:space="preserve">celkovou </w:t>
      </w:r>
      <w:r w:rsidR="00171DCE">
        <w:rPr>
          <w:rFonts w:eastAsia="TimesNewRomanPS-BoldMT" w:cs="Arial"/>
          <w:color w:val="000000"/>
        </w:rPr>
        <w:t>známkou z gymnastického dvojboja</w:t>
      </w:r>
      <w:r>
        <w:rPr>
          <w:rFonts w:eastAsia="TimesNewRomanPS-BoldMT" w:cs="Arial"/>
          <w:color w:val="000000"/>
        </w:rPr>
        <w:t xml:space="preserve"> </w:t>
      </w:r>
      <w:r w:rsidR="008A73FF">
        <w:rPr>
          <w:rFonts w:eastAsia="TimesNewRomanPS-BoldMT" w:cs="Arial"/>
          <w:color w:val="000000"/>
        </w:rPr>
        <w:t>(</w:t>
      </w:r>
      <w:r>
        <w:rPr>
          <w:rFonts w:eastAsia="TimesNewRomanPS-BoldMT" w:cs="Arial"/>
          <w:color w:val="000000"/>
        </w:rPr>
        <w:t>známka z kladiny(lavičky) + známka z</w:t>
      </w:r>
      <w:r w:rsidR="008A73FF">
        <w:rPr>
          <w:rFonts w:eastAsia="TimesNewRomanPS-BoldMT" w:cs="Arial"/>
          <w:color w:val="000000"/>
        </w:rPr>
        <w:t> </w:t>
      </w:r>
      <w:r>
        <w:rPr>
          <w:rFonts w:eastAsia="TimesNewRomanPS-BoldMT" w:cs="Arial"/>
          <w:color w:val="000000"/>
        </w:rPr>
        <w:t>prostných</w:t>
      </w:r>
      <w:r w:rsidR="008A73FF">
        <w:rPr>
          <w:rFonts w:eastAsia="TimesNewRomanPS-BoldMT" w:cs="Arial"/>
          <w:color w:val="000000"/>
        </w:rPr>
        <w:t>)</w:t>
      </w:r>
      <w:r w:rsidRPr="0047400A">
        <w:rPr>
          <w:rFonts w:eastAsia="TimesNewRomanPS-BoldMT" w:cs="Arial"/>
          <w:color w:val="000000"/>
        </w:rPr>
        <w:t>.</w:t>
      </w:r>
    </w:p>
    <w:p w:rsidR="00171DCE" w:rsidRDefault="00171DCE" w:rsidP="00171DCE">
      <w:pPr>
        <w:autoSpaceDE w:val="0"/>
        <w:rPr>
          <w:rFonts w:eastAsia="TimesNewRomanPS-BoldMT" w:cs="Arial"/>
          <w:color w:val="000000"/>
          <w:sz w:val="16"/>
          <w:szCs w:val="16"/>
        </w:rPr>
      </w:pPr>
      <w:r>
        <w:rPr>
          <w:rFonts w:eastAsia="TimesNewRomanPS-BoldMT" w:cs="Arial"/>
          <w:b/>
          <w:bCs/>
          <w:color w:val="000000"/>
        </w:rPr>
        <w:t>Termín:</w:t>
      </w:r>
      <w:r>
        <w:rPr>
          <w:rFonts w:eastAsia="TimesNewRomanPS-BoldMT" w:cs="Arial"/>
          <w:color w:val="000000"/>
        </w:rPr>
        <w:t xml:space="preserve">          </w:t>
      </w:r>
      <w:r w:rsidR="008A73FF">
        <w:rPr>
          <w:rFonts w:eastAsia="TimesNewRomanPS-BoldMT" w:cs="Arial"/>
          <w:color w:val="000000"/>
        </w:rPr>
        <w:tab/>
      </w:r>
      <w:r w:rsidR="008A73FF">
        <w:rPr>
          <w:rFonts w:eastAsia="TimesNewRomanPS-BoldMT" w:cs="Arial"/>
          <w:color w:val="000000"/>
        </w:rPr>
        <w:tab/>
      </w:r>
      <w:r w:rsidR="00C05548">
        <w:rPr>
          <w:rFonts w:eastAsia="TimesNewRomanPS-BoldMT" w:cs="Arial"/>
          <w:color w:val="000000"/>
        </w:rPr>
        <w:t>19</w:t>
      </w:r>
      <w:r>
        <w:rPr>
          <w:rFonts w:eastAsia="TimesNewRomanPS-BoldMT" w:cs="Arial"/>
          <w:color w:val="000000"/>
        </w:rPr>
        <w:t xml:space="preserve">. </w:t>
      </w:r>
      <w:r w:rsidR="00745DC8">
        <w:rPr>
          <w:rFonts w:eastAsia="TimesNewRomanPS-BoldMT" w:cs="Arial"/>
          <w:color w:val="000000"/>
        </w:rPr>
        <w:t>4</w:t>
      </w:r>
      <w:r>
        <w:rPr>
          <w:rFonts w:eastAsia="TimesNewRomanPS-BoldMT" w:cs="Arial"/>
          <w:color w:val="000000"/>
        </w:rPr>
        <w:t>. 20</w:t>
      </w:r>
      <w:r w:rsidR="00C05548">
        <w:rPr>
          <w:rFonts w:eastAsia="TimesNewRomanPS-BoldMT" w:cs="Arial"/>
          <w:color w:val="000000"/>
        </w:rPr>
        <w:t>20</w:t>
      </w:r>
      <w:r>
        <w:rPr>
          <w:rFonts w:eastAsia="TimesNewRomanPS-BoldMT" w:cs="Arial"/>
          <w:color w:val="000000"/>
        </w:rPr>
        <w:t xml:space="preserve"> – </w:t>
      </w:r>
      <w:r w:rsidR="008A73FF">
        <w:rPr>
          <w:rFonts w:eastAsia="TimesNewRomanPS-BoldMT" w:cs="Arial"/>
          <w:color w:val="000000"/>
        </w:rPr>
        <w:t>n</w:t>
      </w:r>
      <w:r>
        <w:rPr>
          <w:rFonts w:eastAsia="TimesNewRomanPS-BoldMT" w:cs="Arial"/>
          <w:color w:val="000000"/>
        </w:rPr>
        <w:t>edeľa</w:t>
      </w:r>
    </w:p>
    <w:p w:rsidR="00171DCE" w:rsidRDefault="00171DCE" w:rsidP="00171DCE">
      <w:pPr>
        <w:autoSpaceDE w:val="0"/>
        <w:rPr>
          <w:rFonts w:eastAsia="TimesNewRomanPS-BoldMT" w:cs="Arial"/>
          <w:color w:val="000000"/>
          <w:sz w:val="16"/>
          <w:szCs w:val="16"/>
        </w:rPr>
      </w:pPr>
      <w:r>
        <w:rPr>
          <w:rFonts w:eastAsia="TimesNewRomanPS-BoldMT" w:cs="Arial"/>
          <w:b/>
          <w:bCs/>
          <w:color w:val="000000"/>
        </w:rPr>
        <w:t>Miesto konania:</w:t>
      </w:r>
      <w:r>
        <w:rPr>
          <w:rFonts w:eastAsia="TimesNewRomanPS-BoldMT" w:cs="Arial"/>
          <w:color w:val="000000"/>
        </w:rPr>
        <w:t xml:space="preserve"> </w:t>
      </w:r>
      <w:r w:rsidR="008A73FF">
        <w:rPr>
          <w:rFonts w:eastAsia="TimesNewRomanPS-BoldMT" w:cs="Arial"/>
          <w:color w:val="000000"/>
        </w:rPr>
        <w:tab/>
      </w:r>
      <w:r w:rsidR="00726A10">
        <w:rPr>
          <w:rFonts w:eastAsia="TimesNewRomanPS-BoldMT" w:cs="Arial"/>
          <w:color w:val="000000"/>
        </w:rPr>
        <w:t>Vyšný Kelčov telocvičňa, Vysoká nad Kysucou 02355</w:t>
      </w:r>
    </w:p>
    <w:p w:rsidR="00A36C47" w:rsidRPr="0062191D" w:rsidRDefault="00171DCE" w:rsidP="00A36C47">
      <w:pPr>
        <w:pStyle w:val="Default"/>
        <w:ind w:left="2124" w:hanging="2124"/>
      </w:pPr>
      <w:r>
        <w:rPr>
          <w:rFonts w:eastAsia="TimesNewRomanPS-BoldMT" w:cs="Arial"/>
          <w:b/>
          <w:bCs/>
        </w:rPr>
        <w:t xml:space="preserve">Usporiadateľ: </w:t>
      </w:r>
      <w:r w:rsidR="008A73FF">
        <w:rPr>
          <w:rFonts w:eastAsia="TimesNewRomanPS-BoldMT" w:cs="Arial"/>
          <w:b/>
          <w:bCs/>
        </w:rPr>
        <w:tab/>
      </w:r>
      <w:r w:rsidR="00726A10" w:rsidRPr="00A36C47">
        <w:rPr>
          <w:rFonts w:asciiTheme="minorHAnsi" w:eastAsia="TimesNewRomanPS-BoldMT" w:hAnsiTheme="minorHAnsi" w:cs="Arial"/>
          <w:sz w:val="22"/>
          <w:szCs w:val="22"/>
          <w:lang w:val="sk-SK"/>
        </w:rPr>
        <w:t>„</w:t>
      </w:r>
      <w:r w:rsidR="00726A10" w:rsidRPr="00A36C47">
        <w:rPr>
          <w:rFonts w:asciiTheme="minorHAnsi" w:eastAsia="TimesNewRomanPS-BoldMT" w:hAnsiTheme="minorHAnsi" w:cs="Arial"/>
          <w:b/>
          <w:sz w:val="22"/>
          <w:szCs w:val="22"/>
          <w:lang w:val="sk-SK"/>
        </w:rPr>
        <w:t>Gymnastika Kelčov</w:t>
      </w:r>
      <w:r w:rsidR="00726A10" w:rsidRPr="00A36C47">
        <w:rPr>
          <w:rFonts w:asciiTheme="minorHAnsi" w:eastAsia="TimesNewRomanPS-BoldMT" w:hAnsiTheme="minorHAnsi" w:cs="Arial"/>
          <w:sz w:val="22"/>
          <w:szCs w:val="22"/>
          <w:lang w:val="sk-SK"/>
        </w:rPr>
        <w:t xml:space="preserve">“ </w:t>
      </w:r>
      <w:r w:rsidR="00A36C47" w:rsidRPr="00A36C47">
        <w:rPr>
          <w:rFonts w:asciiTheme="minorHAnsi" w:eastAsia="TimesNewRomanPS-BoldMT" w:hAnsiTheme="minorHAnsi" w:cs="Arial"/>
          <w:sz w:val="22"/>
          <w:szCs w:val="22"/>
          <w:lang w:val="sk-SK"/>
        </w:rPr>
        <w:t>- Vyšný Kelčov 1165, Vysoká nad Kysucou 02355, IČO: 52295133, DIČ: 2121029427</w:t>
      </w:r>
    </w:p>
    <w:p w:rsidR="00A36C47" w:rsidRDefault="00A36C47" w:rsidP="00171DCE">
      <w:pPr>
        <w:autoSpaceDE w:val="0"/>
        <w:rPr>
          <w:rFonts w:eastAsia="TimesNewRomanPS-BoldMT" w:cs="Arial"/>
          <w:b/>
          <w:bCs/>
          <w:color w:val="000000"/>
        </w:rPr>
      </w:pPr>
    </w:p>
    <w:p w:rsidR="00171DCE" w:rsidRDefault="00A52638" w:rsidP="00171DCE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Súťaž zabezpečujú</w:t>
      </w:r>
      <w:r w:rsidR="00171DCE">
        <w:rPr>
          <w:rFonts w:eastAsia="TimesNewRomanPS-BoldMT" w:cs="Arial"/>
          <w:b/>
          <w:bCs/>
          <w:color w:val="000000"/>
        </w:rPr>
        <w:t>:</w:t>
      </w:r>
      <w:r>
        <w:rPr>
          <w:rFonts w:eastAsia="TimesNewRomanPS-BoldMT" w:cs="Arial"/>
          <w:color w:val="000000"/>
        </w:rPr>
        <w:t xml:space="preserve">  </w:t>
      </w:r>
      <w:r w:rsidR="00F9035B"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>riaditeľ súťaže</w:t>
      </w:r>
      <w:r w:rsidR="00171DCE">
        <w:rPr>
          <w:rFonts w:eastAsia="TimesNewRomanPS-BoldMT" w:cs="Arial"/>
          <w:color w:val="000000"/>
        </w:rPr>
        <w:t xml:space="preserve">: </w:t>
      </w:r>
      <w:r w:rsidR="008E454D">
        <w:rPr>
          <w:rFonts w:eastAsia="TimesNewRomanPS-BoldMT" w:cs="Arial"/>
          <w:color w:val="000000"/>
        </w:rPr>
        <w:t>Ing. Ľuboš Ďurčanský</w:t>
      </w:r>
    </w:p>
    <w:p w:rsidR="00171DCE" w:rsidRPr="0067241B" w:rsidRDefault="003F1E3B" w:rsidP="00171DCE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color w:val="000000"/>
        </w:rPr>
        <w:t>H</w:t>
      </w:r>
      <w:r w:rsidR="00A52638" w:rsidRPr="003F1E3B">
        <w:rPr>
          <w:rFonts w:eastAsia="TimesNewRomanPS-BoldMT" w:cs="Arial"/>
          <w:b/>
          <w:color w:val="000000"/>
        </w:rPr>
        <w:t>lavní rozhodca</w:t>
      </w:r>
      <w:r w:rsidR="00171DCE" w:rsidRPr="003F1E3B">
        <w:rPr>
          <w:rFonts w:eastAsia="TimesNewRomanPS-BoldMT" w:cs="Arial"/>
          <w:b/>
          <w:color w:val="000000"/>
        </w:rPr>
        <w:t>:</w:t>
      </w:r>
      <w:r w:rsidR="00171DCE">
        <w:rPr>
          <w:rFonts w:eastAsia="TimesNewRomanPS-BoldMT" w:cs="Arial"/>
          <w:color w:val="000000"/>
        </w:rPr>
        <w:t xml:space="preserve"> </w:t>
      </w:r>
      <w:r w:rsidR="0067241B" w:rsidRPr="0067241B">
        <w:rPr>
          <w:rFonts w:eastAsia="TimesNewRomanPS-BoldMT" w:cs="Arial"/>
          <w:color w:val="000000"/>
        </w:rPr>
        <w:t xml:space="preserve">Pavlína Crhová, +420603271772, </w:t>
      </w:r>
      <w:r w:rsidR="0067241B" w:rsidRPr="0067241B">
        <w:rPr>
          <w:rFonts w:eastAsia="TimesNewRomanPS-BoldMT"/>
          <w:color w:val="000000"/>
        </w:rPr>
        <w:t>pavlina</w:t>
      </w:r>
      <w:r w:rsidR="0067241B" w:rsidRPr="0067241B">
        <w:rPr>
          <w:rFonts w:eastAsia="TimesNewRomanPS-BoldMT" w:cs="Arial"/>
          <w:color w:val="000000"/>
        </w:rPr>
        <w:t>@</w:t>
      </w:r>
      <w:r w:rsidR="0067241B" w:rsidRPr="0067241B">
        <w:rPr>
          <w:rFonts w:eastAsia="TimesNewRomanPS-BoldMT"/>
          <w:color w:val="000000"/>
        </w:rPr>
        <w:t>crhova</w:t>
      </w:r>
      <w:r w:rsidR="0067241B" w:rsidRPr="0067241B">
        <w:rPr>
          <w:rFonts w:eastAsia="TimesNewRomanPS-BoldMT" w:cs="Arial"/>
          <w:color w:val="000000"/>
        </w:rPr>
        <w:t>.</w:t>
      </w:r>
      <w:r w:rsidR="0067241B" w:rsidRPr="0067241B">
        <w:rPr>
          <w:rFonts w:eastAsia="TimesNewRomanPS-BoldMT"/>
          <w:color w:val="000000"/>
        </w:rPr>
        <w:t>cz</w:t>
      </w:r>
    </w:p>
    <w:p w:rsidR="00171DCE" w:rsidRDefault="00171DCE" w:rsidP="00171DCE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Kontakt:</w:t>
      </w:r>
      <w:r w:rsidR="00A52638">
        <w:rPr>
          <w:rFonts w:eastAsia="TimesNewRomanPS-BoldMT" w:cs="Arial"/>
          <w:color w:val="000000"/>
        </w:rPr>
        <w:t xml:space="preserve"> </w:t>
      </w:r>
      <w:r w:rsidR="008A73FF">
        <w:rPr>
          <w:rFonts w:eastAsia="TimesNewRomanPS-BoldMT" w:cs="Arial"/>
          <w:color w:val="000000"/>
        </w:rPr>
        <w:tab/>
      </w:r>
      <w:r w:rsidR="008A73FF">
        <w:rPr>
          <w:rFonts w:eastAsia="TimesNewRomanPS-BoldMT" w:cs="Arial"/>
          <w:color w:val="000000"/>
        </w:rPr>
        <w:tab/>
      </w:r>
      <w:r w:rsidR="00A52638">
        <w:rPr>
          <w:rFonts w:eastAsia="TimesNewRomanPS-BoldMT" w:cs="Arial"/>
          <w:color w:val="000000"/>
        </w:rPr>
        <w:t>telefó</w:t>
      </w:r>
      <w:r w:rsidR="00A36C47">
        <w:rPr>
          <w:rFonts w:eastAsia="TimesNewRomanPS-BoldMT" w:cs="Arial"/>
          <w:color w:val="000000"/>
        </w:rPr>
        <w:t>n:</w:t>
      </w:r>
      <w:r>
        <w:rPr>
          <w:rFonts w:eastAsia="TimesNewRomanPS-BoldMT" w:cs="Arial"/>
          <w:color w:val="000000"/>
        </w:rPr>
        <w:t xml:space="preserve"> </w:t>
      </w:r>
      <w:r w:rsidR="008E454D">
        <w:rPr>
          <w:rFonts w:eastAsia="TimesNewRomanPS-BoldMT" w:cs="Arial"/>
          <w:color w:val="000000"/>
        </w:rPr>
        <w:t>+420608854887</w:t>
      </w:r>
      <w:r w:rsidR="00A36C47">
        <w:rPr>
          <w:rFonts w:eastAsia="TimesNewRomanPS-BoldMT" w:cs="Arial"/>
          <w:color w:val="000000"/>
        </w:rPr>
        <w:t>, email:</w:t>
      </w:r>
      <w:r>
        <w:rPr>
          <w:rFonts w:eastAsia="TimesNewRomanPS-BoldMT" w:cs="Arial"/>
          <w:color w:val="000000"/>
        </w:rPr>
        <w:t xml:space="preserve"> </w:t>
      </w:r>
      <w:r w:rsidR="008E454D">
        <w:rPr>
          <w:rFonts w:eastAsia="TimesNewRomanPS-BoldMT" w:cs="Arial"/>
          <w:color w:val="000000"/>
        </w:rPr>
        <w:t xml:space="preserve"> </w:t>
      </w:r>
      <w:r w:rsidR="008E454D">
        <w:t>lubod</w:t>
      </w:r>
      <w:r w:rsidR="008E454D">
        <w:rPr>
          <w:rFonts w:cstheme="minorHAnsi"/>
        </w:rPr>
        <w:t>@</w:t>
      </w:r>
      <w:r w:rsidR="008E454D">
        <w:t>seznam.cz</w:t>
      </w:r>
    </w:p>
    <w:p w:rsidR="00171DCE" w:rsidRDefault="00600CDC" w:rsidP="00171DCE">
      <w:pPr>
        <w:shd w:val="clear" w:color="auto" w:fill="FFFFFF"/>
        <w:autoSpaceDE w:val="0"/>
        <w:rPr>
          <w:rFonts w:eastAsia="TimesNewRomanPS-BoldMT" w:cs="Arial"/>
          <w:color w:val="000000"/>
          <w:sz w:val="16"/>
          <w:szCs w:val="16"/>
        </w:rPr>
      </w:pPr>
      <w:r w:rsidRPr="00600CDC">
        <w:rPr>
          <w:rFonts w:eastAsia="TimesNewRomanPS-BoldMT" w:cs="Arial"/>
          <w:b/>
          <w:bCs/>
          <w:color w:val="000000"/>
        </w:rPr>
        <w:lastRenderedPageBreak/>
        <w:t>G</w:t>
      </w:r>
      <w:r w:rsidR="00171DCE" w:rsidRPr="00600CDC">
        <w:rPr>
          <w:rFonts w:eastAsia="TimesNewRomanPS-BoldMT" w:cs="Arial"/>
          <w:b/>
          <w:bCs/>
          <w:color w:val="000000"/>
        </w:rPr>
        <w:t>arant</w:t>
      </w:r>
      <w:r w:rsidRPr="00600CDC">
        <w:rPr>
          <w:rFonts w:eastAsia="TimesNewRomanPS-BoldMT" w:cs="Arial"/>
          <w:b/>
          <w:bCs/>
          <w:color w:val="000000"/>
        </w:rPr>
        <w:t>:</w:t>
      </w:r>
      <w:r w:rsidR="00171DCE">
        <w:rPr>
          <w:rFonts w:eastAsia="TimesNewRomanPS-BoldMT" w:cs="Arial"/>
          <w:color w:val="000000"/>
          <w:shd w:val="clear" w:color="auto" w:fill="FFFFFF"/>
        </w:rPr>
        <w:t xml:space="preserve"> </w:t>
      </w:r>
      <w:r w:rsidR="008A73FF">
        <w:rPr>
          <w:rFonts w:eastAsia="TimesNewRomanPS-BoldMT" w:cs="Arial"/>
          <w:color w:val="000000"/>
          <w:shd w:val="clear" w:color="auto" w:fill="FFFFFF"/>
        </w:rPr>
        <w:tab/>
      </w:r>
      <w:r w:rsidR="008A73FF">
        <w:rPr>
          <w:rFonts w:eastAsia="TimesNewRomanPS-BoldMT" w:cs="Arial"/>
          <w:color w:val="000000"/>
          <w:shd w:val="clear" w:color="auto" w:fill="FFFFFF"/>
        </w:rPr>
        <w:tab/>
      </w:r>
      <w:r w:rsidR="008E454D">
        <w:rPr>
          <w:rFonts w:eastAsia="TimesNewRomanPS-BoldMT" w:cs="Arial"/>
          <w:color w:val="000000"/>
          <w:shd w:val="clear" w:color="auto" w:fill="FFFFFF"/>
        </w:rPr>
        <w:t>Mgr. Anton Varecha</w:t>
      </w:r>
      <w:r w:rsidR="00171DCE">
        <w:rPr>
          <w:rFonts w:eastAsia="TimesNewRomanPS-BoldMT" w:cs="Arial"/>
          <w:color w:val="000000"/>
          <w:shd w:val="clear" w:color="auto" w:fill="FFFFFF"/>
        </w:rPr>
        <w:t xml:space="preserve"> – tel. kontakt</w:t>
      </w:r>
      <w:r w:rsidR="00A36C47">
        <w:rPr>
          <w:rFonts w:eastAsia="TimesNewRomanPS-BoldMT" w:cs="Arial"/>
          <w:color w:val="000000"/>
          <w:shd w:val="clear" w:color="auto" w:fill="FFFFFF"/>
        </w:rPr>
        <w:t>:</w:t>
      </w:r>
      <w:r w:rsidR="00171DCE">
        <w:rPr>
          <w:rFonts w:eastAsia="TimesNewRomanPS-BoldMT" w:cs="Arial"/>
          <w:color w:val="000000"/>
          <w:shd w:val="clear" w:color="auto" w:fill="FFFFFF"/>
        </w:rPr>
        <w:t xml:space="preserve"> </w:t>
      </w:r>
      <w:r w:rsidR="00652E78">
        <w:rPr>
          <w:rFonts w:eastAsia="TimesNewRomanPS-BoldMT" w:cs="Arial"/>
          <w:color w:val="000000"/>
          <w:shd w:val="clear" w:color="auto" w:fill="FFFFFF"/>
        </w:rPr>
        <w:t>+421918397074</w:t>
      </w:r>
    </w:p>
    <w:p w:rsidR="00171DCE" w:rsidRDefault="00171DCE" w:rsidP="009F5CA1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Časový harmonogram:</w:t>
      </w:r>
      <w:r>
        <w:rPr>
          <w:rFonts w:eastAsia="TimesNewRomanPS-BoldMT" w:cs="Arial"/>
          <w:color w:val="000000"/>
        </w:rPr>
        <w:t xml:space="preserve"> </w:t>
      </w:r>
      <w:r w:rsidR="009F5CA1"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>8:30 – 9:</w:t>
      </w:r>
      <w:r w:rsidR="00A36C47">
        <w:rPr>
          <w:rFonts w:eastAsia="TimesNewRomanPS-BoldMT" w:cs="Arial"/>
          <w:color w:val="000000"/>
        </w:rPr>
        <w:t>15</w:t>
      </w:r>
      <w:r>
        <w:rPr>
          <w:rFonts w:eastAsia="TimesNewRomanPS-BoldMT" w:cs="Arial"/>
          <w:color w:val="000000"/>
        </w:rPr>
        <w:t xml:space="preserve">  prezentácia súťažiacich</w:t>
      </w:r>
    </w:p>
    <w:p w:rsidR="00171DCE" w:rsidRDefault="00171DCE" w:rsidP="009F5CA1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                    </w:t>
      </w:r>
      <w:r w:rsidR="009F5CA1"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>9:</w:t>
      </w:r>
      <w:r w:rsidR="00A36C47">
        <w:rPr>
          <w:rFonts w:eastAsia="TimesNewRomanPS-BoldMT" w:cs="Arial"/>
          <w:color w:val="000000"/>
        </w:rPr>
        <w:t>15</w:t>
      </w:r>
      <w:r>
        <w:rPr>
          <w:rFonts w:eastAsia="TimesNewRomanPS-BoldMT" w:cs="Arial"/>
          <w:color w:val="000000"/>
        </w:rPr>
        <w:t xml:space="preserve"> – 9:</w:t>
      </w:r>
      <w:r w:rsidR="00A36C47">
        <w:rPr>
          <w:rFonts w:eastAsia="TimesNewRomanPS-BoldMT" w:cs="Arial"/>
          <w:color w:val="000000"/>
        </w:rPr>
        <w:t>35</w:t>
      </w:r>
      <w:r>
        <w:rPr>
          <w:rFonts w:eastAsia="TimesNewRomanPS-BoldMT" w:cs="Arial"/>
          <w:color w:val="000000"/>
        </w:rPr>
        <w:t xml:space="preserve"> porada rozhodcov a trénerov</w:t>
      </w:r>
    </w:p>
    <w:p w:rsidR="00171DCE" w:rsidRDefault="00171DCE" w:rsidP="009F5CA1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                    </w:t>
      </w:r>
      <w:r w:rsidR="009F5CA1"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>8:30 – 9:</w:t>
      </w:r>
      <w:r w:rsidR="00A36C47">
        <w:rPr>
          <w:rFonts w:eastAsia="TimesNewRomanPS-BoldMT" w:cs="Arial"/>
          <w:color w:val="000000"/>
        </w:rPr>
        <w:t>35</w:t>
      </w:r>
      <w:r>
        <w:rPr>
          <w:rFonts w:eastAsia="TimesNewRomanPS-BoldMT" w:cs="Arial"/>
          <w:color w:val="000000"/>
        </w:rPr>
        <w:t xml:space="preserve"> voľné rozcvičenie</w:t>
      </w:r>
    </w:p>
    <w:p w:rsidR="00171DCE" w:rsidRDefault="00171DCE" w:rsidP="009F5CA1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                  </w:t>
      </w:r>
      <w:r w:rsidR="009F5CA1"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>9:</w:t>
      </w:r>
      <w:r w:rsidR="00A36C47">
        <w:rPr>
          <w:rFonts w:eastAsia="TimesNewRomanPS-BoldMT" w:cs="Arial"/>
          <w:color w:val="000000"/>
        </w:rPr>
        <w:t>45</w:t>
      </w:r>
      <w:r>
        <w:rPr>
          <w:rFonts w:eastAsia="TimesNewRomanPS-BoldMT" w:cs="Arial"/>
          <w:color w:val="000000"/>
        </w:rPr>
        <w:t xml:space="preserve">  </w:t>
      </w:r>
      <w:r w:rsidR="008E5911">
        <w:rPr>
          <w:rFonts w:eastAsia="TimesNewRomanPS-BoldMT" w:cs="Arial"/>
          <w:color w:val="000000"/>
        </w:rPr>
        <w:t>-</w:t>
      </w:r>
      <w:r>
        <w:rPr>
          <w:rFonts w:eastAsia="TimesNewRomanPS-BoldMT" w:cs="Arial"/>
          <w:color w:val="000000"/>
        </w:rPr>
        <w:t xml:space="preserve">          nástup všetkých súťažiacich po oddieloch</w:t>
      </w:r>
    </w:p>
    <w:p w:rsidR="00171DCE" w:rsidRDefault="00171DCE" w:rsidP="009F5CA1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                  </w:t>
      </w:r>
      <w:r w:rsidR="009F5CA1"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 xml:space="preserve">10:00   </w:t>
      </w:r>
      <w:r w:rsidR="008E5911">
        <w:rPr>
          <w:rFonts w:eastAsia="TimesNewRomanPS-BoldMT" w:cs="Arial"/>
          <w:color w:val="000000"/>
        </w:rPr>
        <w:t>-</w:t>
      </w:r>
      <w:r>
        <w:rPr>
          <w:rFonts w:eastAsia="TimesNewRomanPS-BoldMT" w:cs="Arial"/>
          <w:color w:val="000000"/>
        </w:rPr>
        <w:t xml:space="preserve">       </w:t>
      </w:r>
      <w:r w:rsidR="008A73FF">
        <w:rPr>
          <w:rFonts w:eastAsia="TimesNewRomanPS-BoldMT" w:cs="Arial"/>
          <w:color w:val="000000"/>
        </w:rPr>
        <w:t>otvorenie</w:t>
      </w:r>
      <w:r>
        <w:rPr>
          <w:rFonts w:eastAsia="TimesNewRomanPS-BoldMT" w:cs="Arial"/>
          <w:color w:val="000000"/>
        </w:rPr>
        <w:t xml:space="preserve">  súťaže</w:t>
      </w:r>
    </w:p>
    <w:p w:rsidR="00171DCE" w:rsidRDefault="00171DCE" w:rsidP="009F5CA1">
      <w:pPr>
        <w:autoSpaceDE w:val="0"/>
        <w:spacing w:after="0" w:line="240" w:lineRule="auto"/>
        <w:ind w:left="1416" w:firstLine="708"/>
        <w:rPr>
          <w:rFonts w:eastAsia="TimesNewRomanPS-BoldMT" w:cs="Arial"/>
          <w:color w:val="000000"/>
          <w:sz w:val="16"/>
          <w:szCs w:val="16"/>
        </w:rPr>
      </w:pPr>
      <w:r>
        <w:rPr>
          <w:rFonts w:eastAsia="TimesNewRomanPS-BoldMT" w:cs="Arial"/>
          <w:color w:val="000000"/>
        </w:rPr>
        <w:t>Telocvičňa otvorená od    8:00</w:t>
      </w:r>
    </w:p>
    <w:p w:rsidR="00171DCE" w:rsidRDefault="00171DCE" w:rsidP="00171DCE">
      <w:pPr>
        <w:autoSpaceDE w:val="0"/>
        <w:rPr>
          <w:rFonts w:eastAsia="TimesNewRomanPS-BoldMT" w:cs="Arial"/>
          <w:color w:val="000000"/>
          <w:sz w:val="16"/>
          <w:szCs w:val="16"/>
        </w:rPr>
      </w:pPr>
    </w:p>
    <w:p w:rsidR="008E5911" w:rsidRDefault="00171DCE" w:rsidP="00171DCE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 xml:space="preserve">Kategórie: </w:t>
      </w:r>
      <w:r>
        <w:rPr>
          <w:rFonts w:eastAsia="TimesNewRomanPS-BoldMT" w:cs="Arial"/>
          <w:color w:val="000000"/>
        </w:rPr>
        <w:t xml:space="preserve">     </w:t>
      </w:r>
    </w:p>
    <w:p w:rsidR="00171DCE" w:rsidRDefault="00171DCE" w:rsidP="00395999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Kategória: 201</w:t>
      </w:r>
      <w:r w:rsidR="00A36C47">
        <w:rPr>
          <w:rFonts w:eastAsia="TimesNewRomanPS-BoldMT" w:cs="Arial"/>
          <w:color w:val="000000"/>
        </w:rPr>
        <w:t>4</w:t>
      </w:r>
      <w:r>
        <w:rPr>
          <w:rFonts w:eastAsia="TimesNewRomanPS-BoldMT" w:cs="Arial"/>
          <w:color w:val="000000"/>
        </w:rPr>
        <w:t xml:space="preserve"> a mladší prípravka – 6 rokov a</w:t>
      </w:r>
      <w:r w:rsidR="00BD6A6D">
        <w:rPr>
          <w:rFonts w:eastAsia="TimesNewRomanPS-BoldMT" w:cs="Arial"/>
          <w:color w:val="000000"/>
        </w:rPr>
        <w:t> </w:t>
      </w:r>
      <w:r>
        <w:rPr>
          <w:rFonts w:eastAsia="TimesNewRomanPS-BoldMT" w:cs="Arial"/>
          <w:color w:val="000000"/>
        </w:rPr>
        <w:t>mladší</w:t>
      </w:r>
      <w:r w:rsidR="00BD6A6D">
        <w:rPr>
          <w:rFonts w:eastAsia="TimesNewRomanPS-BoldMT" w:cs="Arial"/>
          <w:color w:val="000000"/>
        </w:rPr>
        <w:t xml:space="preserve"> (slniečka)</w:t>
      </w:r>
    </w:p>
    <w:p w:rsidR="00171DCE" w:rsidRDefault="00171DCE" w:rsidP="00171DCE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Kategória: 201</w:t>
      </w:r>
      <w:r w:rsidR="00A36C47">
        <w:rPr>
          <w:rFonts w:eastAsia="TimesNewRomanPS-BoldMT" w:cs="Arial"/>
          <w:color w:val="000000"/>
        </w:rPr>
        <w:t>3</w:t>
      </w:r>
      <w:r>
        <w:rPr>
          <w:rFonts w:eastAsia="TimesNewRomanPS-BoldMT" w:cs="Arial"/>
          <w:color w:val="000000"/>
        </w:rPr>
        <w:t xml:space="preserve"> –</w:t>
      </w:r>
      <w:r w:rsidR="00991B85">
        <w:rPr>
          <w:rFonts w:eastAsia="TimesNewRomanPS-BoldMT" w:cs="Arial"/>
          <w:color w:val="000000"/>
        </w:rPr>
        <w:t xml:space="preserve"> najmladšie žiačky</w:t>
      </w:r>
      <w:r>
        <w:rPr>
          <w:rFonts w:eastAsia="TimesNewRomanPS-BoldMT" w:cs="Arial"/>
          <w:color w:val="000000"/>
        </w:rPr>
        <w:t xml:space="preserve"> – 7 rokov</w:t>
      </w:r>
    </w:p>
    <w:p w:rsidR="00171DCE" w:rsidRDefault="00171DCE" w:rsidP="00171DCE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Kategória: 201</w:t>
      </w:r>
      <w:r w:rsidR="00A36C47">
        <w:rPr>
          <w:rFonts w:eastAsia="TimesNewRomanPS-BoldMT" w:cs="Arial"/>
          <w:color w:val="000000"/>
        </w:rPr>
        <w:t>2</w:t>
      </w:r>
      <w:r>
        <w:rPr>
          <w:rFonts w:eastAsia="TimesNewRomanPS-BoldMT" w:cs="Arial"/>
          <w:color w:val="000000"/>
        </w:rPr>
        <w:t xml:space="preserve"> – najmladšie žiačky  - 8 rokov</w:t>
      </w:r>
    </w:p>
    <w:p w:rsidR="00171DCE" w:rsidRDefault="00171DCE" w:rsidP="00171DCE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Kategória: 201</w:t>
      </w:r>
      <w:r w:rsidR="00A36C47">
        <w:rPr>
          <w:rFonts w:eastAsia="TimesNewRomanPS-BoldMT" w:cs="Arial"/>
          <w:color w:val="000000"/>
        </w:rPr>
        <w:t>1</w:t>
      </w:r>
      <w:r>
        <w:rPr>
          <w:rFonts w:eastAsia="TimesNewRomanPS-BoldMT" w:cs="Arial"/>
          <w:color w:val="000000"/>
        </w:rPr>
        <w:t xml:space="preserve"> – </w:t>
      </w:r>
      <w:r w:rsidR="00991B85">
        <w:rPr>
          <w:rFonts w:eastAsia="TimesNewRomanPS-BoldMT" w:cs="Arial"/>
          <w:color w:val="000000"/>
        </w:rPr>
        <w:t>mladšie</w:t>
      </w:r>
      <w:r>
        <w:rPr>
          <w:rFonts w:eastAsia="TimesNewRomanPS-BoldMT" w:cs="Arial"/>
          <w:color w:val="000000"/>
        </w:rPr>
        <w:t xml:space="preserve"> žiačky - 9 rokov</w:t>
      </w:r>
    </w:p>
    <w:p w:rsidR="00171DCE" w:rsidRDefault="00171DCE" w:rsidP="00171DCE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Kategória: 20</w:t>
      </w:r>
      <w:r w:rsidR="00A36C47">
        <w:rPr>
          <w:rFonts w:eastAsia="TimesNewRomanPS-BoldMT" w:cs="Arial"/>
          <w:color w:val="000000"/>
        </w:rPr>
        <w:t>10</w:t>
      </w:r>
      <w:r>
        <w:rPr>
          <w:rFonts w:eastAsia="TimesNewRomanPS-BoldMT" w:cs="Arial"/>
          <w:color w:val="000000"/>
        </w:rPr>
        <w:t xml:space="preserve"> – mladšie žiačky - 10 rokov</w:t>
      </w:r>
    </w:p>
    <w:p w:rsidR="00171DCE" w:rsidRDefault="00171DCE" w:rsidP="00171DCE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Kategória: 200</w:t>
      </w:r>
      <w:r w:rsidR="00A36C47">
        <w:rPr>
          <w:rFonts w:eastAsia="TimesNewRomanPS-BoldMT" w:cs="Arial"/>
          <w:color w:val="000000"/>
        </w:rPr>
        <w:t>9</w:t>
      </w:r>
      <w:r w:rsidR="00991B85">
        <w:rPr>
          <w:rFonts w:eastAsia="TimesNewRomanPS-BoldMT" w:cs="Arial"/>
          <w:color w:val="000000"/>
        </w:rPr>
        <w:t xml:space="preserve"> </w:t>
      </w:r>
      <w:r>
        <w:rPr>
          <w:rFonts w:eastAsia="TimesNewRomanPS-BoldMT" w:cs="Arial"/>
          <w:color w:val="000000"/>
        </w:rPr>
        <w:t>–</w:t>
      </w:r>
      <w:r w:rsidR="00991B85">
        <w:rPr>
          <w:rFonts w:eastAsia="TimesNewRomanPS-BoldMT" w:cs="Arial"/>
          <w:color w:val="000000"/>
        </w:rPr>
        <w:t xml:space="preserve"> staršie</w:t>
      </w:r>
      <w:r>
        <w:rPr>
          <w:rFonts w:eastAsia="TimesNewRomanPS-BoldMT" w:cs="Arial"/>
          <w:color w:val="000000"/>
        </w:rPr>
        <w:t xml:space="preserve">  žiačky– 11 rokov</w:t>
      </w:r>
    </w:p>
    <w:p w:rsidR="00171DCE" w:rsidRDefault="00171DCE" w:rsidP="00171DCE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Kategória: 200</w:t>
      </w:r>
      <w:r w:rsidR="00A36C47">
        <w:rPr>
          <w:rFonts w:eastAsia="TimesNewRomanPS-BoldMT" w:cs="Arial"/>
          <w:color w:val="000000"/>
        </w:rPr>
        <w:t>8</w:t>
      </w:r>
      <w:r>
        <w:rPr>
          <w:rFonts w:eastAsia="TimesNewRomanPS-BoldMT" w:cs="Arial"/>
          <w:color w:val="000000"/>
        </w:rPr>
        <w:t xml:space="preserve"> – staršie žiačky – 12 rokov</w:t>
      </w:r>
    </w:p>
    <w:p w:rsidR="00171DCE" w:rsidRDefault="00171DCE" w:rsidP="00171DCE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Kategória: 200</w:t>
      </w:r>
      <w:r w:rsidR="00A36C47">
        <w:rPr>
          <w:rFonts w:eastAsia="TimesNewRomanPS-BoldMT" w:cs="Arial"/>
          <w:color w:val="000000"/>
        </w:rPr>
        <w:t>7</w:t>
      </w:r>
      <w:r w:rsidR="00D345D9">
        <w:rPr>
          <w:rFonts w:eastAsia="TimesNewRomanPS-BoldMT" w:cs="Arial"/>
          <w:color w:val="000000"/>
        </w:rPr>
        <w:t>, 2006, 2005</w:t>
      </w:r>
    </w:p>
    <w:p w:rsidR="00171DCE" w:rsidRDefault="00171DCE" w:rsidP="00171DCE">
      <w:pPr>
        <w:autoSpaceDE w:val="0"/>
        <w:rPr>
          <w:rFonts w:eastAsia="TimesNewRomanPS-BoldMT" w:cs="Arial"/>
          <w:color w:val="000000"/>
        </w:rPr>
      </w:pPr>
    </w:p>
    <w:p w:rsidR="00171DCE" w:rsidRDefault="00171DCE" w:rsidP="00171DCE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Zaradenie do kategórií podľa roku narodenia, nie mesiaca narodenia!</w:t>
      </w:r>
    </w:p>
    <w:p w:rsidR="00171DCE" w:rsidRDefault="009D7BAD" w:rsidP="00171DCE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Ako usporiadatelia</w:t>
      </w:r>
      <w:r w:rsidR="00171DCE">
        <w:rPr>
          <w:rFonts w:eastAsia="TimesNewRomanPS-BoldMT" w:cs="Arial"/>
          <w:color w:val="000000"/>
        </w:rPr>
        <w:t xml:space="preserve"> si vyhra</w:t>
      </w:r>
      <w:r>
        <w:rPr>
          <w:rFonts w:eastAsia="TimesNewRomanPS-BoldMT" w:cs="Arial"/>
          <w:color w:val="000000"/>
        </w:rPr>
        <w:t>dzujeme právo pri malom počte prihlásených súťažiacich zlúčiť dve najbližšie kategórie do jednej</w:t>
      </w:r>
      <w:r w:rsidR="00A36C47">
        <w:rPr>
          <w:rFonts w:eastAsia="TimesNewRomanPS-BoldMT" w:cs="Arial"/>
          <w:color w:val="000000"/>
        </w:rPr>
        <w:t>, alebo kategórie rozšíriť</w:t>
      </w:r>
      <w:r w:rsidR="00171DCE">
        <w:rPr>
          <w:rFonts w:eastAsia="TimesNewRomanPS-BoldMT" w:cs="Arial"/>
          <w:color w:val="000000"/>
        </w:rPr>
        <w:t xml:space="preserve">. </w:t>
      </w:r>
    </w:p>
    <w:p w:rsidR="009D7BAD" w:rsidRDefault="009D7BAD" w:rsidP="009D7BAD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Podmienky účasti:</w:t>
      </w:r>
      <w:r>
        <w:rPr>
          <w:rFonts w:eastAsia="TimesNewRomanPS-BoldMT" w:cs="Arial"/>
          <w:color w:val="000000"/>
        </w:rPr>
        <w:t xml:space="preserve"> Zúčastnené oddiely zabezpečia na svojich 10 súťažiacich 1 rozhodcu, ktorý/á rozhoduje počas celej súťaže.  </w:t>
      </w:r>
    </w:p>
    <w:p w:rsidR="009D7BAD" w:rsidRDefault="009D7BAD" w:rsidP="00EA0995">
      <w:pPr>
        <w:autoSpaceDE w:val="0"/>
        <w:spacing w:after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Príklad: pre 1-10 súťažiacich1 rozhodca, 10 – 20 2 rozhodcovia at</w:t>
      </w:r>
      <w:r w:rsidR="00CD3871">
        <w:rPr>
          <w:rFonts w:eastAsia="TimesNewRomanPS-BoldMT" w:cs="Arial"/>
          <w:color w:val="000000"/>
        </w:rPr>
        <w:t>ď</w:t>
      </w:r>
      <w:r>
        <w:rPr>
          <w:rFonts w:eastAsia="TimesNewRomanPS-BoldMT" w:cs="Arial"/>
          <w:color w:val="000000"/>
        </w:rPr>
        <w:t>.</w:t>
      </w:r>
    </w:p>
    <w:p w:rsidR="009D7BAD" w:rsidRDefault="009D7BAD" w:rsidP="00EA0995">
      <w:pPr>
        <w:autoSpaceDE w:val="0"/>
        <w:spacing w:after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 menšími oddielmi a</w:t>
      </w:r>
      <w:r w:rsidR="00A36C47">
        <w:rPr>
          <w:rFonts w:eastAsia="TimesNewRomanPS-BoldMT" w:cs="Arial"/>
          <w:color w:val="000000"/>
        </w:rPr>
        <w:t> </w:t>
      </w:r>
      <w:r>
        <w:rPr>
          <w:rFonts w:eastAsia="TimesNewRomanPS-BoldMT" w:cs="Arial"/>
          <w:color w:val="000000"/>
        </w:rPr>
        <w:t>SVČ</w:t>
      </w:r>
      <w:r w:rsidR="00A36C47">
        <w:rPr>
          <w:rFonts w:eastAsia="TimesNewRomanPS-BoldMT" w:cs="Arial"/>
          <w:color w:val="000000"/>
        </w:rPr>
        <w:t>/CVČ</w:t>
      </w:r>
      <w:r>
        <w:rPr>
          <w:rFonts w:eastAsia="TimesNewRomanPS-BoldMT" w:cs="Arial"/>
          <w:color w:val="000000"/>
        </w:rPr>
        <w:t>, ktoré nemajú vyškolených  rozhodcov, je možné sa dohodnúť individuálne.</w:t>
      </w:r>
    </w:p>
    <w:p w:rsidR="009D7BAD" w:rsidRDefault="009D7BAD" w:rsidP="009D7BAD">
      <w:pPr>
        <w:autoSpaceDE w:val="0"/>
        <w:rPr>
          <w:rFonts w:eastAsia="TimesNewRomanPS-BoldMT" w:cs="Arial"/>
          <w:b/>
          <w:bCs/>
          <w:color w:val="000000"/>
        </w:rPr>
      </w:pPr>
      <w:r>
        <w:rPr>
          <w:rFonts w:eastAsia="TimesNewRomanPS-BoldMT" w:cs="Arial"/>
          <w:b/>
          <w:bCs/>
          <w:color w:val="000000"/>
        </w:rPr>
        <w:t>Zdravotný stav dolož</w:t>
      </w:r>
      <w:r w:rsidR="00A354BD">
        <w:rPr>
          <w:rFonts w:eastAsia="TimesNewRomanPS-BoldMT" w:cs="Arial"/>
          <w:b/>
          <w:bCs/>
          <w:color w:val="000000"/>
        </w:rPr>
        <w:t>ia</w:t>
      </w:r>
      <w:r>
        <w:rPr>
          <w:rFonts w:eastAsia="TimesNewRomanPS-BoldMT" w:cs="Arial"/>
          <w:b/>
          <w:bCs/>
          <w:color w:val="000000"/>
        </w:rPr>
        <w:t xml:space="preserve"> gymnastky zdravotným preukazom </w:t>
      </w:r>
      <w:r w:rsidR="00A36C47">
        <w:rPr>
          <w:rFonts w:eastAsia="TimesNewRomanPS-BoldMT" w:cs="Arial"/>
          <w:b/>
          <w:bCs/>
          <w:color w:val="000000"/>
        </w:rPr>
        <w:t>z</w:t>
      </w:r>
      <w:r>
        <w:rPr>
          <w:rFonts w:eastAsia="TimesNewRomanPS-BoldMT" w:cs="Arial"/>
          <w:b/>
          <w:bCs/>
          <w:color w:val="000000"/>
        </w:rPr>
        <w:t xml:space="preserve">o spôsobilosti k  súťaži. Súťažiace, ktoré </w:t>
      </w:r>
      <w:r w:rsidR="00A354BD">
        <w:rPr>
          <w:rFonts w:eastAsia="TimesNewRomanPS-BoldMT" w:cs="Arial"/>
          <w:b/>
          <w:bCs/>
          <w:color w:val="000000"/>
        </w:rPr>
        <w:t>nemajú vybavený  preukaz, doložia</w:t>
      </w:r>
      <w:r>
        <w:rPr>
          <w:rFonts w:eastAsia="TimesNewRomanPS-BoldMT" w:cs="Arial"/>
          <w:b/>
          <w:bCs/>
          <w:color w:val="000000"/>
        </w:rPr>
        <w:t xml:space="preserve"> písomné potvrdenie  rodičov -zákonných zástupcov, že je dieťa zdravé a schopné absolvovať súťaž.</w:t>
      </w:r>
    </w:p>
    <w:p w:rsidR="009D7BAD" w:rsidRDefault="009D7BAD" w:rsidP="009D7BAD">
      <w:pPr>
        <w:autoSpaceDE w:val="0"/>
        <w:rPr>
          <w:rFonts w:eastAsia="TimesNewRomanPS-BoldMT" w:cs="Arial"/>
          <w:color w:val="000000"/>
          <w:shd w:val="clear" w:color="auto" w:fill="FFFFFF"/>
        </w:rPr>
      </w:pPr>
      <w:r>
        <w:rPr>
          <w:rFonts w:eastAsia="TimesNewRomanPS-BoldMT" w:cs="Arial"/>
          <w:b/>
          <w:bCs/>
          <w:color w:val="000000"/>
        </w:rPr>
        <w:t>Rozhodca:</w:t>
      </w:r>
      <w:r>
        <w:rPr>
          <w:rFonts w:eastAsia="TimesNewRomanPS-BoldMT" w:cs="Arial"/>
          <w:color w:val="000000"/>
        </w:rPr>
        <w:t xml:space="preserve"> Rozhoduje po celú dobu súťaže podľa</w:t>
      </w:r>
      <w:r>
        <w:rPr>
          <w:rFonts w:eastAsia="TimesNewRomanPS-BoldMT" w:cs="Arial"/>
          <w:b/>
          <w:bCs/>
          <w:color w:val="000000"/>
        </w:rPr>
        <w:t xml:space="preserve"> </w:t>
      </w:r>
      <w:r w:rsidRPr="00A31D02">
        <w:rPr>
          <w:rFonts w:eastAsia="TimesNewRomanPS-BoldMT" w:cs="Arial"/>
          <w:bCs/>
          <w:color w:val="000000"/>
        </w:rPr>
        <w:t>pravid</w:t>
      </w:r>
      <w:r w:rsidR="00C926EA" w:rsidRPr="00A31D02">
        <w:rPr>
          <w:rFonts w:eastAsia="TimesNewRomanPS-BoldMT" w:cs="Arial"/>
          <w:bCs/>
          <w:color w:val="000000"/>
        </w:rPr>
        <w:t>i</w:t>
      </w:r>
      <w:r w:rsidRPr="00A31D02">
        <w:rPr>
          <w:rFonts w:eastAsia="TimesNewRomanPS-BoldMT" w:cs="Arial"/>
          <w:bCs/>
          <w:color w:val="000000"/>
        </w:rPr>
        <w:t xml:space="preserve">el </w:t>
      </w:r>
      <w:r w:rsidR="00C926EA" w:rsidRPr="00A31D02">
        <w:rPr>
          <w:rFonts w:eastAsia="TimesNewRomanPS-BoldMT" w:cs="Arial"/>
          <w:bCs/>
          <w:color w:val="000000"/>
        </w:rPr>
        <w:t>SGF</w:t>
      </w:r>
      <w:r w:rsidR="002309A5" w:rsidRPr="00A31D02">
        <w:rPr>
          <w:rFonts w:eastAsia="TimesNewRomanPS-BoldMT" w:cs="Arial"/>
          <w:bCs/>
          <w:color w:val="000000"/>
        </w:rPr>
        <w:t xml:space="preserve"> pre sekciu GpV</w:t>
      </w:r>
      <w:r>
        <w:rPr>
          <w:rFonts w:eastAsia="TimesNewRomanPS-BoldMT" w:cs="Arial"/>
          <w:color w:val="000000"/>
        </w:rPr>
        <w:t xml:space="preserve"> </w:t>
      </w:r>
      <w:r w:rsidRPr="00A31D02">
        <w:rPr>
          <w:rFonts w:eastAsia="TimesNewRomanPS-BoldMT" w:cs="Arial"/>
          <w:b/>
          <w:color w:val="000000"/>
          <w:u w:val="single"/>
          <w:shd w:val="clear" w:color="auto" w:fill="FFFFFF"/>
        </w:rPr>
        <w:t>a úprav v tomto rozpise</w:t>
      </w:r>
      <w:r>
        <w:rPr>
          <w:rFonts w:eastAsia="TimesNewRomanPS-BoldMT" w:cs="Arial"/>
          <w:color w:val="000000"/>
          <w:shd w:val="clear" w:color="auto" w:fill="FFFFFF"/>
        </w:rPr>
        <w:t>.</w:t>
      </w:r>
      <w:r w:rsidR="00B31F4A">
        <w:rPr>
          <w:rFonts w:eastAsia="TimesNewRomanPS-BoldMT" w:cs="Arial"/>
          <w:color w:val="000000"/>
          <w:shd w:val="clear" w:color="auto" w:fill="FFFFFF"/>
        </w:rPr>
        <w:t xml:space="preserve"> Rozhodcovia musia mať platnú licenciu vedenú pod SGF, ČGF</w:t>
      </w:r>
      <w:r w:rsidR="004D4F54">
        <w:rPr>
          <w:rFonts w:eastAsia="TimesNewRomanPS-BoldMT" w:cs="Arial"/>
          <w:color w:val="000000"/>
          <w:shd w:val="clear" w:color="auto" w:fill="FFFFFF"/>
        </w:rPr>
        <w:t>,</w:t>
      </w:r>
      <w:r w:rsidR="00B31F4A">
        <w:rPr>
          <w:rFonts w:eastAsia="TimesNewRomanPS-BoldMT" w:cs="Arial"/>
          <w:color w:val="000000"/>
          <w:shd w:val="clear" w:color="auto" w:fill="FFFFFF"/>
        </w:rPr>
        <w:t xml:space="preserve"> a</w:t>
      </w:r>
      <w:r w:rsidR="004D4F54">
        <w:rPr>
          <w:rFonts w:eastAsia="TimesNewRomanPS-BoldMT" w:cs="Arial"/>
          <w:color w:val="000000"/>
          <w:shd w:val="clear" w:color="auto" w:fill="FFFFFF"/>
        </w:rPr>
        <w:t>lebo</w:t>
      </w:r>
      <w:r w:rsidR="00B31F4A">
        <w:rPr>
          <w:rFonts w:eastAsia="TimesNewRomanPS-BoldMT" w:cs="Arial"/>
          <w:color w:val="000000"/>
          <w:shd w:val="clear" w:color="auto" w:fill="FFFFFF"/>
        </w:rPr>
        <w:t> ČSGS.</w:t>
      </w:r>
    </w:p>
    <w:p w:rsidR="003A62E6" w:rsidRDefault="003A62E6" w:rsidP="009D7BAD">
      <w:pPr>
        <w:autoSpaceDE w:val="0"/>
        <w:rPr>
          <w:rFonts w:eastAsia="TimesNewRomanPS-BoldMT" w:cs="Arial"/>
          <w:color w:val="000000"/>
          <w:shd w:val="clear" w:color="auto" w:fill="FFFFFF"/>
        </w:rPr>
      </w:pPr>
      <w:r w:rsidRPr="008F0BBF">
        <w:rPr>
          <w:rFonts w:eastAsia="TimesNewRomanPS-BoldMT" w:cs="Arial"/>
          <w:b/>
          <w:color w:val="000000"/>
          <w:shd w:val="clear" w:color="auto" w:fill="FFFFFF"/>
        </w:rPr>
        <w:t>Pravidlá</w:t>
      </w:r>
      <w:bookmarkStart w:id="1" w:name="_GoBack"/>
      <w:bookmarkEnd w:id="1"/>
      <w:r w:rsidRPr="008F0BBF">
        <w:rPr>
          <w:rFonts w:eastAsia="TimesNewRomanPS-BoldMT" w:cs="Arial"/>
          <w:b/>
          <w:color w:val="000000"/>
          <w:shd w:val="clear" w:color="auto" w:fill="FFFFFF"/>
        </w:rPr>
        <w:t>:</w:t>
      </w:r>
      <w:r>
        <w:rPr>
          <w:rFonts w:eastAsia="TimesNewRomanPS-BoldMT" w:cs="Arial"/>
          <w:color w:val="000000"/>
          <w:shd w:val="clear" w:color="auto" w:fill="FFFFFF"/>
        </w:rPr>
        <w:t xml:space="preserve"> </w:t>
      </w:r>
      <w:hyperlink r:id="rId10" w:history="1">
        <w:r w:rsidRPr="008C1D5E">
          <w:rPr>
            <w:rStyle w:val="Hypertextovodkaz"/>
            <w:rFonts w:eastAsia="TimesNewRomanPS-BoldMT" w:cs="Arial"/>
            <w:shd w:val="clear" w:color="auto" w:fill="FFFFFF"/>
          </w:rPr>
          <w:t>http://www.sgf.sk/article/5911fa4fa75b5c0100695c1c</w:t>
        </w:r>
      </w:hyperlink>
    </w:p>
    <w:p w:rsidR="009D7BAD" w:rsidRDefault="009D7BAD" w:rsidP="009D7BAD">
      <w:pPr>
        <w:autoSpaceDE w:val="0"/>
        <w:rPr>
          <w:rFonts w:eastAsia="TimesNewRomanPS-BoldMT" w:cs="Arial"/>
          <w:b/>
          <w:bCs/>
          <w:color w:val="000000"/>
        </w:rPr>
      </w:pPr>
      <w:r>
        <w:rPr>
          <w:rFonts w:eastAsia="TimesNewRomanPS-BoldMT" w:cs="Arial"/>
          <w:color w:val="000000"/>
        </w:rPr>
        <w:t>Zašli</w:t>
      </w:r>
      <w:r w:rsidR="00543F98">
        <w:rPr>
          <w:rFonts w:eastAsia="TimesNewRomanPS-BoldMT" w:cs="Arial"/>
          <w:color w:val="000000"/>
        </w:rPr>
        <w:t>te meno a priezvisko, kvalifikáciu</w:t>
      </w:r>
      <w:r w:rsidR="007254BB">
        <w:rPr>
          <w:rFonts w:eastAsia="TimesNewRomanPS-BoldMT" w:cs="Arial"/>
          <w:color w:val="000000"/>
        </w:rPr>
        <w:t xml:space="preserve"> rozhodcu</w:t>
      </w:r>
      <w:r w:rsidR="00543F98">
        <w:rPr>
          <w:rFonts w:eastAsia="TimesNewRomanPS-BoldMT" w:cs="Arial"/>
          <w:color w:val="000000"/>
        </w:rPr>
        <w:t xml:space="preserve"> a nomináciu</w:t>
      </w:r>
      <w:r>
        <w:rPr>
          <w:rFonts w:eastAsia="TimesNewRomanPS-BoldMT" w:cs="Arial"/>
          <w:color w:val="000000"/>
        </w:rPr>
        <w:t xml:space="preserve"> n</w:t>
      </w:r>
      <w:r w:rsidR="00543F98">
        <w:rPr>
          <w:rFonts w:eastAsia="TimesNewRomanPS-BoldMT" w:cs="Arial"/>
          <w:color w:val="000000"/>
        </w:rPr>
        <w:t>a náradie</w:t>
      </w:r>
      <w:r>
        <w:rPr>
          <w:rFonts w:eastAsia="TimesNewRomanPS-BoldMT" w:cs="Arial"/>
          <w:color w:val="000000"/>
        </w:rPr>
        <w:t>.</w:t>
      </w:r>
    </w:p>
    <w:p w:rsidR="009D7BAD" w:rsidRDefault="00543F98" w:rsidP="009D7BAD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Š</w:t>
      </w:r>
      <w:r w:rsidR="009D7BAD">
        <w:rPr>
          <w:rFonts w:eastAsia="TimesNewRomanPS-BoldMT" w:cs="Arial"/>
          <w:b/>
          <w:bCs/>
          <w:color w:val="000000"/>
        </w:rPr>
        <w:t xml:space="preserve">tartovné: </w:t>
      </w:r>
      <w:r w:rsidR="00231FEB">
        <w:rPr>
          <w:rFonts w:eastAsia="TimesNewRomanPS-BoldMT" w:cs="Arial"/>
          <w:color w:val="000000"/>
        </w:rPr>
        <w:t>5</w:t>
      </w:r>
      <w:r>
        <w:rPr>
          <w:rFonts w:eastAsia="TimesNewRomanPS-BoldMT" w:cs="Arial"/>
          <w:color w:val="000000"/>
        </w:rPr>
        <w:t xml:space="preserve">,- </w:t>
      </w:r>
      <w:r w:rsidR="0031462E">
        <w:rPr>
          <w:rFonts w:eastAsia="TimesNewRomanPS-BoldMT" w:cs="Arial"/>
          <w:color w:val="000000"/>
        </w:rPr>
        <w:t>Eur</w:t>
      </w:r>
      <w:r>
        <w:rPr>
          <w:rFonts w:eastAsia="TimesNewRomanPS-BoldMT" w:cs="Arial"/>
          <w:color w:val="000000"/>
        </w:rPr>
        <w:t>/</w:t>
      </w:r>
      <w:r w:rsidR="007254BB">
        <w:rPr>
          <w:rFonts w:eastAsia="TimesNewRomanPS-BoldMT" w:cs="Arial"/>
          <w:color w:val="000000"/>
        </w:rPr>
        <w:t xml:space="preserve"> (nebo 1</w:t>
      </w:r>
      <w:r w:rsidR="00C05548">
        <w:rPr>
          <w:rFonts w:eastAsia="TimesNewRomanPS-BoldMT" w:cs="Arial"/>
          <w:color w:val="000000"/>
        </w:rPr>
        <w:t>3</w:t>
      </w:r>
      <w:r w:rsidR="007254BB">
        <w:rPr>
          <w:rFonts w:eastAsia="TimesNewRomanPS-BoldMT" w:cs="Arial"/>
          <w:color w:val="000000"/>
        </w:rPr>
        <w:t xml:space="preserve">0Kč)  </w:t>
      </w:r>
      <w:r>
        <w:rPr>
          <w:rFonts w:eastAsia="TimesNewRomanPS-BoldMT" w:cs="Arial"/>
          <w:color w:val="000000"/>
        </w:rPr>
        <w:t>súťažiaca</w:t>
      </w:r>
    </w:p>
    <w:p w:rsidR="009D7BAD" w:rsidRDefault="00543F98" w:rsidP="009D7BAD">
      <w:pPr>
        <w:autoSpaceDE w:val="0"/>
      </w:pPr>
      <w:r>
        <w:rPr>
          <w:rFonts w:eastAsia="TimesNewRomanPS-BoldMT" w:cs="Arial"/>
          <w:color w:val="000000"/>
        </w:rPr>
        <w:t>Medail</w:t>
      </w:r>
      <w:r w:rsidR="00A354BD">
        <w:rPr>
          <w:rFonts w:eastAsia="TimesNewRomanPS-BoldMT" w:cs="Arial"/>
          <w:color w:val="000000"/>
        </w:rPr>
        <w:t>y</w:t>
      </w:r>
      <w:r>
        <w:rPr>
          <w:rFonts w:eastAsia="TimesNewRomanPS-BoldMT" w:cs="Arial"/>
          <w:color w:val="000000"/>
        </w:rPr>
        <w:t xml:space="preserve"> a vecné ceny pre prvé tri súťažiace v kategó</w:t>
      </w:r>
      <w:r w:rsidR="009D7BAD">
        <w:rPr>
          <w:rFonts w:eastAsia="TimesNewRomanPS-BoldMT" w:cs="Arial"/>
          <w:color w:val="000000"/>
        </w:rPr>
        <w:t>rii</w:t>
      </w:r>
      <w:r>
        <w:rPr>
          <w:rFonts w:eastAsia="TimesNewRomanPS-BoldMT" w:cs="Arial"/>
          <w:color w:val="000000"/>
        </w:rPr>
        <w:t>.</w:t>
      </w:r>
      <w:r w:rsidR="00C05548">
        <w:rPr>
          <w:rFonts w:eastAsia="TimesNewRomanPS-BoldMT" w:cs="Arial"/>
          <w:color w:val="000000"/>
        </w:rPr>
        <w:t xml:space="preserve"> Ďalšie deti v poradí dostanú darčeky.</w:t>
      </w:r>
      <w:r w:rsidR="009D7BAD">
        <w:rPr>
          <w:rFonts w:eastAsia="TimesNewRomanPS-BoldMT" w:cs="Arial"/>
          <w:color w:val="000000"/>
        </w:rPr>
        <w:t xml:space="preserve"> </w:t>
      </w:r>
    </w:p>
    <w:p w:rsidR="009D7BAD" w:rsidRDefault="00543F98" w:rsidP="00EA0995">
      <w:pPr>
        <w:autoSpaceDE w:val="0"/>
        <w:spacing w:after="0"/>
        <w:rPr>
          <w:rFonts w:eastAsia="TimesNewRomanPS-BoldMT" w:cs="Arial"/>
          <w:b/>
          <w:bCs/>
          <w:color w:val="000000"/>
        </w:rPr>
      </w:pPr>
      <w:r>
        <w:rPr>
          <w:rFonts w:eastAsia="TimesNewRomanPS-BoldMT" w:cs="Arial"/>
          <w:b/>
          <w:bCs/>
          <w:color w:val="000000"/>
        </w:rPr>
        <w:t>Pr</w:t>
      </w:r>
      <w:r w:rsidR="009D7BAD">
        <w:rPr>
          <w:rFonts w:eastAsia="TimesNewRomanPS-BoldMT" w:cs="Arial"/>
          <w:b/>
          <w:bCs/>
          <w:color w:val="000000"/>
        </w:rPr>
        <w:t xml:space="preserve">ihlášky: </w:t>
      </w:r>
      <w:r>
        <w:rPr>
          <w:rFonts w:eastAsia="TimesNewRomanPS-BoldMT" w:cs="Arial"/>
          <w:color w:val="000000"/>
        </w:rPr>
        <w:t>Zaslať najneskôr</w:t>
      </w:r>
      <w:r w:rsidR="009D7BAD">
        <w:rPr>
          <w:rFonts w:eastAsia="TimesNewRomanPS-BoldMT" w:cs="Arial"/>
          <w:color w:val="000000"/>
        </w:rPr>
        <w:t xml:space="preserve">  do </w:t>
      </w:r>
      <w:r>
        <w:rPr>
          <w:rFonts w:eastAsia="TimesNewRomanPS-BoldMT" w:cs="Arial"/>
          <w:b/>
          <w:bCs/>
          <w:color w:val="000000"/>
        </w:rPr>
        <w:t xml:space="preserve">piatku </w:t>
      </w:r>
      <w:r w:rsidR="002D7A70">
        <w:rPr>
          <w:rFonts w:eastAsia="TimesNewRomanPS-BoldMT" w:cs="Arial"/>
          <w:b/>
          <w:bCs/>
          <w:color w:val="000000"/>
        </w:rPr>
        <w:t>13</w:t>
      </w:r>
      <w:r w:rsidR="00EA0995">
        <w:rPr>
          <w:rFonts w:eastAsia="TimesNewRomanPS-BoldMT" w:cs="Arial"/>
          <w:b/>
          <w:bCs/>
          <w:color w:val="000000"/>
        </w:rPr>
        <w:t xml:space="preserve">.3.2020 </w:t>
      </w:r>
      <w:r w:rsidR="00EA0995" w:rsidRPr="00CC1927">
        <w:rPr>
          <w:rFonts w:eastAsia="TimesNewRomanPS-BoldMT" w:cs="Arial"/>
          <w:bCs/>
          <w:color w:val="000000"/>
        </w:rPr>
        <w:t>na email</w:t>
      </w:r>
      <w:r w:rsidR="00EA0995">
        <w:rPr>
          <w:rFonts w:eastAsia="TimesNewRomanPS-BoldMT" w:cs="Arial"/>
          <w:b/>
          <w:bCs/>
          <w:color w:val="000000"/>
        </w:rPr>
        <w:t xml:space="preserve">: </w:t>
      </w:r>
      <w:hyperlink r:id="rId11" w:history="1">
        <w:r w:rsidR="00EA0995" w:rsidRPr="00000DEA">
          <w:rPr>
            <w:rStyle w:val="Hypertextovodkaz"/>
            <w:rFonts w:eastAsia="TimesNewRomanPS-BoldMT" w:cs="Arial"/>
          </w:rPr>
          <w:t>lubod</w:t>
        </w:r>
        <w:r w:rsidR="00EA0995" w:rsidRPr="00000DEA">
          <w:rPr>
            <w:rStyle w:val="Hypertextovodkaz"/>
            <w:rFonts w:eastAsia="TimesNewRomanPS-BoldMT" w:cstheme="minorHAnsi"/>
          </w:rPr>
          <w:t>@</w:t>
        </w:r>
        <w:r w:rsidR="00EA0995" w:rsidRPr="00000DEA">
          <w:rPr>
            <w:rStyle w:val="Hypertextovodkaz"/>
            <w:rFonts w:eastAsia="TimesNewRomanPS-BoldMT" w:cs="Arial"/>
          </w:rPr>
          <w:t>seznam.cz</w:t>
        </w:r>
      </w:hyperlink>
    </w:p>
    <w:p w:rsidR="00EA0995" w:rsidRPr="00CC1927" w:rsidRDefault="00EA0995" w:rsidP="00EA0995">
      <w:pPr>
        <w:autoSpaceDE w:val="0"/>
        <w:spacing w:after="0"/>
        <w:rPr>
          <w:rFonts w:eastAsia="TimesNewRomanPS-BoldMT" w:cs="Arial"/>
          <w:bCs/>
          <w:color w:val="000000"/>
        </w:rPr>
      </w:pPr>
      <w:r w:rsidRPr="00CC1927">
        <w:rPr>
          <w:rFonts w:eastAsia="TimesNewRomanPS-BoldMT" w:cs="Arial"/>
          <w:bCs/>
          <w:color w:val="000000"/>
        </w:rPr>
        <w:t xml:space="preserve">Prihlásiť sa môžete aj neskoršie, ale usporiadateľ </w:t>
      </w:r>
      <w:r w:rsidRPr="00CC1927">
        <w:rPr>
          <w:rFonts w:eastAsia="TimesNewRomanPS-BoldMT" w:cs="Arial"/>
          <w:b/>
          <w:bCs/>
          <w:color w:val="000000"/>
        </w:rPr>
        <w:t>môže / nemusí</w:t>
      </w:r>
      <w:r w:rsidRPr="00CC1927">
        <w:rPr>
          <w:rFonts w:eastAsia="TimesNewRomanPS-BoldMT" w:cs="Arial"/>
          <w:bCs/>
          <w:color w:val="000000"/>
        </w:rPr>
        <w:t xml:space="preserve"> naúčtovať navýšenie štartovného o 2Eura (50Kč) na každú sú</w:t>
      </w:r>
      <w:r w:rsidR="00CC1927">
        <w:rPr>
          <w:rFonts w:eastAsia="TimesNewRomanPS-BoldMT" w:cs="Arial"/>
          <w:bCs/>
          <w:color w:val="000000"/>
        </w:rPr>
        <w:t>ťažiacu</w:t>
      </w:r>
      <w:r w:rsidRPr="00CC1927">
        <w:rPr>
          <w:rFonts w:eastAsia="TimesNewRomanPS-BoldMT" w:cs="Arial"/>
          <w:bCs/>
          <w:color w:val="000000"/>
        </w:rPr>
        <w:t xml:space="preserve">. </w:t>
      </w:r>
    </w:p>
    <w:p w:rsidR="00EA0995" w:rsidRDefault="00EA0995" w:rsidP="009D7BAD">
      <w:pPr>
        <w:autoSpaceDE w:val="0"/>
        <w:rPr>
          <w:rFonts w:eastAsia="TimesNewRomanPS-BoldMT" w:cs="Arial"/>
          <w:b/>
          <w:bCs/>
          <w:color w:val="000000"/>
        </w:rPr>
      </w:pPr>
    </w:p>
    <w:p w:rsidR="009D7BAD" w:rsidRDefault="00543F98" w:rsidP="009D7BAD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lastRenderedPageBreak/>
        <w:t>Prezentácia súťažiacich</w:t>
      </w:r>
      <w:r w:rsidR="009D7BAD">
        <w:rPr>
          <w:rFonts w:eastAsia="TimesNewRomanPS-BoldMT" w:cs="Arial"/>
          <w:b/>
          <w:bCs/>
          <w:color w:val="000000"/>
        </w:rPr>
        <w:t>:</w:t>
      </w:r>
      <w:r>
        <w:rPr>
          <w:rFonts w:eastAsia="TimesNewRomanPS-BoldMT" w:cs="Arial"/>
          <w:color w:val="000000"/>
        </w:rPr>
        <w:t xml:space="preserve"> od 8:30 do 9:</w:t>
      </w:r>
      <w:r w:rsidR="009635D9">
        <w:rPr>
          <w:rFonts w:eastAsia="TimesNewRomanPS-BoldMT" w:cs="Arial"/>
          <w:color w:val="000000"/>
        </w:rPr>
        <w:t>15</w:t>
      </w:r>
      <w:r>
        <w:rPr>
          <w:rFonts w:eastAsia="TimesNewRomanPS-BoldMT" w:cs="Arial"/>
          <w:color w:val="000000"/>
        </w:rPr>
        <w:t xml:space="preserve"> vedúcim oddielu</w:t>
      </w:r>
      <w:r w:rsidR="00A354BD">
        <w:rPr>
          <w:rFonts w:eastAsia="TimesNewRomanPS-BoldMT" w:cs="Arial"/>
          <w:color w:val="000000"/>
        </w:rPr>
        <w:t xml:space="preserve"> urobí</w:t>
      </w:r>
      <w:r>
        <w:rPr>
          <w:rFonts w:eastAsia="TimesNewRomanPS-BoldMT" w:cs="Arial"/>
          <w:color w:val="000000"/>
        </w:rPr>
        <w:t xml:space="preserve"> prezentáci</w:t>
      </w:r>
      <w:r w:rsidR="00A354BD">
        <w:rPr>
          <w:rFonts w:eastAsia="TimesNewRomanPS-BoldMT" w:cs="Arial"/>
          <w:color w:val="000000"/>
        </w:rPr>
        <w:t>u</w:t>
      </w:r>
      <w:r>
        <w:rPr>
          <w:rFonts w:eastAsia="TimesNewRomanPS-BoldMT" w:cs="Arial"/>
          <w:color w:val="000000"/>
        </w:rPr>
        <w:t xml:space="preserve"> spolu s účastníckymi poplatkami  za súťažiace</w:t>
      </w:r>
      <w:r w:rsidR="009D7BAD">
        <w:rPr>
          <w:rFonts w:eastAsia="TimesNewRomanPS-BoldMT" w:cs="Arial"/>
          <w:color w:val="000000"/>
        </w:rPr>
        <w:t>.</w:t>
      </w:r>
    </w:p>
    <w:p w:rsidR="009D7BAD" w:rsidRDefault="009D7BAD" w:rsidP="009D7BAD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Rozcvičen</w:t>
      </w:r>
      <w:r w:rsidR="00543F98">
        <w:rPr>
          <w:rFonts w:eastAsia="TimesNewRomanPS-BoldMT" w:cs="Arial"/>
          <w:b/>
          <w:bCs/>
          <w:color w:val="000000"/>
        </w:rPr>
        <w:t>ie</w:t>
      </w:r>
      <w:r w:rsidR="00543F98">
        <w:rPr>
          <w:rFonts w:eastAsia="TimesNewRomanPS-BoldMT" w:cs="Arial"/>
          <w:color w:val="000000"/>
        </w:rPr>
        <w:t>: Voľné rozcvičenie pred začatím súťaže</w:t>
      </w:r>
      <w:r>
        <w:rPr>
          <w:rFonts w:eastAsia="TimesNewRomanPS-BoldMT" w:cs="Arial"/>
          <w:color w:val="000000"/>
        </w:rPr>
        <w:t xml:space="preserve"> 8:30-9:</w:t>
      </w:r>
      <w:r w:rsidR="009635D9">
        <w:rPr>
          <w:rFonts w:eastAsia="TimesNewRomanPS-BoldMT" w:cs="Arial"/>
          <w:color w:val="000000"/>
        </w:rPr>
        <w:t>3</w:t>
      </w:r>
      <w:r>
        <w:rPr>
          <w:rFonts w:eastAsia="TimesNewRomanPS-BoldMT" w:cs="Arial"/>
          <w:color w:val="000000"/>
        </w:rPr>
        <w:t>5</w:t>
      </w:r>
    </w:p>
    <w:p w:rsidR="009D7BAD" w:rsidRDefault="00543F98" w:rsidP="00BD0E5C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Náradie</w:t>
      </w:r>
      <w:r w:rsidR="009D7BAD">
        <w:rPr>
          <w:rFonts w:eastAsia="TimesNewRomanPS-BoldMT" w:cs="Arial"/>
          <w:b/>
          <w:bCs/>
          <w:color w:val="000000"/>
        </w:rPr>
        <w:t>:</w:t>
      </w:r>
      <w:r w:rsidR="009D7BAD">
        <w:rPr>
          <w:rFonts w:eastAsia="TimesNewRomanPS-BoldMT" w:cs="Arial"/>
          <w:color w:val="000000"/>
        </w:rPr>
        <w:t xml:space="preserve">  </w:t>
      </w:r>
      <w:r w:rsidR="00696E6A">
        <w:rPr>
          <w:rFonts w:eastAsia="TimesNewRomanPS-BoldMT" w:cs="Arial"/>
          <w:color w:val="000000"/>
        </w:rPr>
        <w:tab/>
      </w:r>
      <w:r w:rsidR="009D7BAD">
        <w:rPr>
          <w:rFonts w:eastAsia="TimesNewRomanPS-BoldMT" w:cs="Arial"/>
          <w:color w:val="000000"/>
        </w:rPr>
        <w:t>k</w:t>
      </w:r>
      <w:r w:rsidR="00A354BD">
        <w:rPr>
          <w:rFonts w:eastAsia="TimesNewRomanPS-BoldMT" w:cs="Arial"/>
          <w:color w:val="000000"/>
        </w:rPr>
        <w:t>ladina (lavička), prostné</w:t>
      </w:r>
    </w:p>
    <w:p w:rsidR="009D7BAD" w:rsidRDefault="009D7BAD" w:rsidP="00BD0E5C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</w:t>
      </w:r>
      <w:r w:rsidR="00696E6A">
        <w:rPr>
          <w:rFonts w:eastAsia="TimesNewRomanPS-BoldMT" w:cs="Arial"/>
          <w:color w:val="000000"/>
        </w:rPr>
        <w:tab/>
      </w:r>
      <w:r w:rsidR="00696E6A">
        <w:rPr>
          <w:rFonts w:eastAsia="TimesNewRomanPS-BoldMT" w:cs="Arial"/>
          <w:color w:val="000000"/>
        </w:rPr>
        <w:tab/>
      </w:r>
      <w:r w:rsidR="00543F98">
        <w:rPr>
          <w:rFonts w:eastAsia="TimesNewRomanPS-BoldMT" w:cs="Arial"/>
          <w:color w:val="000000"/>
        </w:rPr>
        <w:t>kategória</w:t>
      </w:r>
      <w:r>
        <w:rPr>
          <w:rFonts w:eastAsia="TimesNewRomanPS-BoldMT" w:cs="Arial"/>
          <w:color w:val="000000"/>
        </w:rPr>
        <w:t xml:space="preserve"> 1</w:t>
      </w:r>
      <w:r w:rsidR="00543F98">
        <w:rPr>
          <w:rFonts w:eastAsia="TimesNewRomanPS-BoldMT" w:cs="Arial"/>
          <w:color w:val="000000"/>
        </w:rPr>
        <w:t xml:space="preserve"> a 2 – lavička –</w:t>
      </w:r>
      <w:r w:rsidR="005879E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dĺžka 300cm, šírka 22cm, výška 30cm</w:t>
      </w:r>
      <w:r w:rsidR="00543F98">
        <w:rPr>
          <w:rFonts w:eastAsia="TimesNewRomanPS-BoldMT" w:cs="Arial"/>
          <w:color w:val="000000"/>
        </w:rPr>
        <w:t>, žine</w:t>
      </w:r>
      <w:r>
        <w:rPr>
          <w:rFonts w:eastAsia="TimesNewRomanPS-BoldMT" w:cs="Arial"/>
          <w:color w:val="000000"/>
        </w:rPr>
        <w:t xml:space="preserve">nky </w:t>
      </w:r>
    </w:p>
    <w:p w:rsidR="009D7BAD" w:rsidRDefault="009D7BAD" w:rsidP="00BD0E5C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</w:t>
      </w:r>
      <w:r w:rsidR="00696E6A">
        <w:rPr>
          <w:rFonts w:eastAsia="TimesNewRomanPS-BoldMT" w:cs="Arial"/>
          <w:color w:val="000000"/>
        </w:rPr>
        <w:tab/>
      </w:r>
      <w:r w:rsidR="00543F98">
        <w:rPr>
          <w:rFonts w:eastAsia="TimesNewRomanPS-BoldMT" w:cs="Arial"/>
          <w:color w:val="000000"/>
        </w:rPr>
        <w:t>kategória</w:t>
      </w:r>
      <w:r>
        <w:rPr>
          <w:rFonts w:eastAsia="TimesNewRomanPS-BoldMT" w:cs="Arial"/>
          <w:color w:val="000000"/>
        </w:rPr>
        <w:t xml:space="preserve"> 3, 4  – kladina -  </w:t>
      </w:r>
      <w:r w:rsidR="00696E6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dĺžka 300cm, šírka 10cm, výška 40cm</w:t>
      </w:r>
      <w:r w:rsidR="00543F98">
        <w:rPr>
          <w:rFonts w:eastAsia="TimesNewRomanPS-BoldMT" w:cs="Arial"/>
          <w:color w:val="000000"/>
        </w:rPr>
        <w:t xml:space="preserve">, </w:t>
      </w:r>
      <w:r w:rsidR="00A122FF">
        <w:rPr>
          <w:rFonts w:eastAsia="TimesNewRomanPS-BoldMT" w:cs="Arial"/>
          <w:color w:val="000000"/>
        </w:rPr>
        <w:t xml:space="preserve">10 cm </w:t>
      </w:r>
      <w:r w:rsidR="00543F98">
        <w:rPr>
          <w:rFonts w:eastAsia="TimesNewRomanPS-BoldMT" w:cs="Arial"/>
          <w:color w:val="000000"/>
        </w:rPr>
        <w:t>žine</w:t>
      </w:r>
      <w:r>
        <w:rPr>
          <w:rFonts w:eastAsia="TimesNewRomanPS-BoldMT" w:cs="Arial"/>
          <w:color w:val="000000"/>
        </w:rPr>
        <w:t>nk</w:t>
      </w:r>
      <w:r w:rsidR="00A122FF">
        <w:rPr>
          <w:rFonts w:eastAsia="TimesNewRomanPS-BoldMT" w:cs="Arial"/>
          <w:color w:val="000000"/>
        </w:rPr>
        <w:t>a</w:t>
      </w:r>
    </w:p>
    <w:p w:rsidR="009D7BAD" w:rsidRDefault="00543F98" w:rsidP="00A122FF">
      <w:pPr>
        <w:autoSpaceDE w:val="0"/>
        <w:spacing w:after="0" w:line="240" w:lineRule="auto"/>
        <w:ind w:left="1416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</w:t>
      </w:r>
      <w:r w:rsidR="009D7BAD">
        <w:rPr>
          <w:rFonts w:eastAsia="TimesNewRomanPS-BoldMT" w:cs="Arial"/>
          <w:color w:val="000000"/>
        </w:rPr>
        <w:t xml:space="preserve"> </w:t>
      </w:r>
      <w:r w:rsidR="009635D9">
        <w:rPr>
          <w:rFonts w:eastAsia="TimesNewRomanPS-BoldMT" w:cs="Arial"/>
          <w:color w:val="000000"/>
        </w:rPr>
        <w:t xml:space="preserve">5, </w:t>
      </w:r>
      <w:r w:rsidR="009D7BAD">
        <w:rPr>
          <w:rFonts w:eastAsia="TimesNewRomanPS-BoldMT" w:cs="Arial"/>
          <w:color w:val="000000"/>
        </w:rPr>
        <w:t>6, 7 a 8 – kl</w:t>
      </w:r>
      <w:r>
        <w:rPr>
          <w:rFonts w:eastAsia="TimesNewRomanPS-BoldMT" w:cs="Arial"/>
          <w:color w:val="000000"/>
        </w:rPr>
        <w:t xml:space="preserve">adina – </w:t>
      </w:r>
      <w:r w:rsidR="00696E6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dĺžka 500cm, šírka 10cm, výška 100cm</w:t>
      </w:r>
      <w:r>
        <w:rPr>
          <w:rFonts w:eastAsia="TimesNewRomanPS-BoldMT" w:cs="Arial"/>
          <w:color w:val="000000"/>
        </w:rPr>
        <w:t xml:space="preserve">, </w:t>
      </w:r>
      <w:r w:rsidR="00A122FF">
        <w:rPr>
          <w:rFonts w:eastAsia="TimesNewRomanPS-BoldMT" w:cs="Arial"/>
          <w:color w:val="000000"/>
        </w:rPr>
        <w:t xml:space="preserve">20cm </w:t>
      </w:r>
      <w:r w:rsidR="00761816">
        <w:rPr>
          <w:rFonts w:eastAsia="TimesNewRomanPS-BoldMT" w:cs="Arial"/>
          <w:color w:val="000000"/>
        </w:rPr>
        <w:t>žinenka</w:t>
      </w:r>
      <w:r w:rsidR="00A122FF">
        <w:rPr>
          <w:rFonts w:eastAsia="TimesNewRomanPS-BoldMT" w:cs="Arial"/>
          <w:color w:val="000000"/>
        </w:rPr>
        <w:t xml:space="preserve"> + </w:t>
      </w:r>
      <w:r>
        <w:rPr>
          <w:rFonts w:eastAsia="TimesNewRomanPS-BoldMT" w:cs="Arial"/>
          <w:color w:val="000000"/>
        </w:rPr>
        <w:t>dopadová žine</w:t>
      </w:r>
      <w:r w:rsidR="009D7BAD">
        <w:rPr>
          <w:rFonts w:eastAsia="TimesNewRomanPS-BoldMT" w:cs="Arial"/>
          <w:color w:val="000000"/>
        </w:rPr>
        <w:t>nka na doskok</w:t>
      </w:r>
      <w:r w:rsidR="00696E6A">
        <w:rPr>
          <w:rFonts w:eastAsia="TimesNewRomanPS-BoldMT" w:cs="Arial"/>
          <w:color w:val="000000"/>
        </w:rPr>
        <w:t xml:space="preserve">, </w:t>
      </w:r>
      <w:r w:rsidR="00696E6A" w:rsidRPr="00696E6A">
        <w:rPr>
          <w:rFonts w:eastAsia="TimesNewRomanPS-BoldMT" w:cs="Arial"/>
          <w:b/>
          <w:color w:val="000000"/>
        </w:rPr>
        <w:t>pozor náskok a zoskok len z jednej strany kladiny!!</w:t>
      </w:r>
    </w:p>
    <w:p w:rsidR="009D7BAD" w:rsidRDefault="009D7BAD" w:rsidP="00BD0E5C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</w:t>
      </w:r>
      <w:r w:rsidR="00696E6A"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>pros</w:t>
      </w:r>
      <w:r w:rsidR="00543F98">
        <w:rPr>
          <w:rFonts w:eastAsia="TimesNewRomanPS-BoldMT" w:cs="Arial"/>
          <w:color w:val="000000"/>
        </w:rPr>
        <w:t>tn</w:t>
      </w:r>
      <w:r w:rsidR="00A354BD">
        <w:rPr>
          <w:rFonts w:eastAsia="TimesNewRomanPS-BoldMT" w:cs="Arial"/>
          <w:color w:val="000000"/>
        </w:rPr>
        <w:t>é</w:t>
      </w:r>
      <w:r w:rsidR="00543F98">
        <w:rPr>
          <w:rFonts w:eastAsia="TimesNewRomanPS-BoldMT" w:cs="Arial"/>
          <w:color w:val="000000"/>
        </w:rPr>
        <w:t xml:space="preserve"> – gymnastický koberec</w:t>
      </w:r>
      <w:r w:rsidR="00696E6A">
        <w:rPr>
          <w:rFonts w:eastAsia="TimesNewRomanPS-BoldMT" w:cs="Arial"/>
          <w:color w:val="000000"/>
        </w:rPr>
        <w:t xml:space="preserve"> Diony</w:t>
      </w:r>
      <w:r w:rsidR="00543F98">
        <w:rPr>
          <w:rFonts w:eastAsia="TimesNewRomanPS-BoldMT" w:cs="Arial"/>
          <w:color w:val="000000"/>
        </w:rPr>
        <w:t>, dĺžka  1</w:t>
      </w:r>
      <w:r w:rsidR="00696E6A">
        <w:rPr>
          <w:rFonts w:eastAsia="TimesNewRomanPS-BoldMT" w:cs="Arial"/>
          <w:color w:val="000000"/>
        </w:rPr>
        <w:t>4</w:t>
      </w:r>
      <w:r w:rsidR="00543F98">
        <w:rPr>
          <w:rFonts w:eastAsia="TimesNewRomanPS-BoldMT" w:cs="Arial"/>
          <w:color w:val="000000"/>
        </w:rPr>
        <w:t xml:space="preserve"> metrov, </w:t>
      </w:r>
      <w:r w:rsidR="00696E6A">
        <w:rPr>
          <w:rFonts w:eastAsia="TimesNewRomanPS-BoldMT" w:cs="Arial"/>
          <w:color w:val="000000"/>
        </w:rPr>
        <w:t>výška</w:t>
      </w:r>
      <w:r>
        <w:rPr>
          <w:rFonts w:eastAsia="TimesNewRomanPS-BoldMT" w:cs="Arial"/>
          <w:color w:val="000000"/>
        </w:rPr>
        <w:t xml:space="preserve"> 3</w:t>
      </w:r>
      <w:r w:rsidR="00917C72">
        <w:rPr>
          <w:rFonts w:eastAsia="TimesNewRomanPS-BoldMT" w:cs="Arial"/>
          <w:color w:val="000000"/>
        </w:rPr>
        <w:t>.</w:t>
      </w:r>
      <w:r>
        <w:rPr>
          <w:rFonts w:eastAsia="TimesNewRomanPS-BoldMT" w:cs="Arial"/>
          <w:color w:val="000000"/>
        </w:rPr>
        <w:t>5cm</w:t>
      </w:r>
      <w:r w:rsidR="00696E6A">
        <w:rPr>
          <w:rFonts w:eastAsia="TimesNewRomanPS-BoldMT" w:cs="Arial"/>
          <w:color w:val="000000"/>
        </w:rPr>
        <w:t>, šírka 200cm</w:t>
      </w:r>
      <w:r w:rsidR="009635D9">
        <w:rPr>
          <w:rFonts w:eastAsia="TimesNewRomanPS-BoldMT" w:cs="Arial"/>
          <w:color w:val="000000"/>
        </w:rPr>
        <w:t>,</w:t>
      </w:r>
    </w:p>
    <w:p w:rsidR="009635D9" w:rsidRDefault="009635D9" w:rsidP="00BD0E5C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ab/>
      </w:r>
      <w:r w:rsidRPr="008C1860">
        <w:rPr>
          <w:rFonts w:eastAsia="TimesNewRomanPS-BoldMT" w:cs="Arial"/>
          <w:b/>
          <w:color w:val="000000"/>
        </w:rPr>
        <w:t>pod kobercom 20cm vysoký Airtrack ako simulácia pružinovej podlahy</w:t>
      </w:r>
      <w:r>
        <w:rPr>
          <w:rFonts w:eastAsia="TimesNewRomanPS-BoldMT" w:cs="Arial"/>
          <w:color w:val="000000"/>
        </w:rPr>
        <w:t>.</w:t>
      </w:r>
    </w:p>
    <w:p w:rsidR="00A122FF" w:rsidRDefault="00A122FF" w:rsidP="00BD0E5C">
      <w:pPr>
        <w:autoSpaceDE w:val="0"/>
        <w:spacing w:after="0" w:line="240" w:lineRule="auto"/>
        <w:rPr>
          <w:rFonts w:eastAsia="TimesNewRomanPS-BoldMT" w:cs="Arial"/>
          <w:color w:val="000000"/>
        </w:rPr>
      </w:pPr>
    </w:p>
    <w:p w:rsidR="00A122FF" w:rsidRPr="00A122FF" w:rsidRDefault="00A122FF" w:rsidP="00A122FF">
      <w:pPr>
        <w:pStyle w:val="Default"/>
        <w:rPr>
          <w:rFonts w:asciiTheme="minorHAnsi" w:eastAsia="TimesNewRomanPS-BoldMT" w:hAnsiTheme="minorHAnsi" w:cs="Arial"/>
          <w:sz w:val="22"/>
          <w:szCs w:val="22"/>
          <w:lang w:val="sk-SK"/>
        </w:rPr>
      </w:pPr>
      <w:r>
        <w:t xml:space="preserve"> </w:t>
      </w:r>
      <w:r w:rsidRPr="00A122FF">
        <w:rPr>
          <w:rFonts w:asciiTheme="minorHAnsi" w:eastAsia="TimesNewRomanPS-BoldMT" w:hAnsiTheme="minorHAnsi" w:cs="Arial"/>
          <w:sz w:val="22"/>
          <w:szCs w:val="22"/>
          <w:lang w:val="sk-SK"/>
        </w:rPr>
        <w:t xml:space="preserve">Výšku náradia ( kladina) meriame od </w:t>
      </w:r>
      <w:r>
        <w:rPr>
          <w:rFonts w:asciiTheme="minorHAnsi" w:eastAsia="TimesNewRomanPS-BoldMT" w:hAnsiTheme="minorHAnsi" w:cs="Arial"/>
          <w:sz w:val="22"/>
          <w:szCs w:val="22"/>
          <w:lang w:val="sk-SK"/>
        </w:rPr>
        <w:t xml:space="preserve">zeme, teda nie od </w:t>
      </w:r>
      <w:r w:rsidRPr="00A122FF">
        <w:rPr>
          <w:rFonts w:asciiTheme="minorHAnsi" w:eastAsia="TimesNewRomanPS-BoldMT" w:hAnsiTheme="minorHAnsi" w:cs="Arial"/>
          <w:sz w:val="22"/>
          <w:szCs w:val="22"/>
          <w:lang w:val="sk-SK"/>
        </w:rPr>
        <w:t xml:space="preserve">žinenky. </w:t>
      </w:r>
    </w:p>
    <w:p w:rsidR="00A122FF" w:rsidRPr="00A122FF" w:rsidRDefault="00A122FF" w:rsidP="00BD0E5C">
      <w:pPr>
        <w:autoSpaceDE w:val="0"/>
        <w:spacing w:after="0" w:line="240" w:lineRule="auto"/>
        <w:rPr>
          <w:rFonts w:eastAsia="TimesNewRomanPS-BoldMT" w:cs="Arial"/>
          <w:color w:val="000000"/>
          <w:lang w:val="cs-CZ"/>
        </w:rPr>
      </w:pPr>
    </w:p>
    <w:p w:rsidR="009D7BAD" w:rsidRDefault="00543F98" w:rsidP="009D7BAD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Občerstvenie</w:t>
      </w:r>
      <w:r w:rsidR="009D7BAD">
        <w:rPr>
          <w:rFonts w:eastAsia="TimesNewRomanPS-BoldMT" w:cs="Arial"/>
          <w:b/>
          <w:bCs/>
          <w:color w:val="000000"/>
        </w:rPr>
        <w:t>:</w:t>
      </w:r>
      <w:r>
        <w:rPr>
          <w:rFonts w:eastAsia="TimesNewRomanPS-BoldMT" w:cs="Arial"/>
          <w:color w:val="000000"/>
        </w:rPr>
        <w:t xml:space="preserve"> Vo vestibule</w:t>
      </w:r>
      <w:r w:rsidR="00CB1479">
        <w:rPr>
          <w:rFonts w:eastAsia="TimesNewRomanPS-BoldMT" w:cs="Arial"/>
          <w:color w:val="000000"/>
        </w:rPr>
        <w:t xml:space="preserve"> a v škole</w:t>
      </w:r>
      <w:r>
        <w:rPr>
          <w:rFonts w:eastAsia="TimesNewRomanPS-BoldMT" w:cs="Arial"/>
          <w:color w:val="000000"/>
        </w:rPr>
        <w:t xml:space="preserve"> bude otvorený </w:t>
      </w:r>
      <w:r w:rsidR="009D7BAD">
        <w:rPr>
          <w:rFonts w:eastAsia="TimesNewRomanPS-BoldMT" w:cs="Arial"/>
          <w:color w:val="000000"/>
        </w:rPr>
        <w:t xml:space="preserve">bufet. </w:t>
      </w:r>
      <w:r w:rsidR="004934EF">
        <w:rPr>
          <w:rFonts w:eastAsia="TimesNewRomanPS-BoldMT" w:cs="Arial"/>
          <w:color w:val="000000"/>
        </w:rPr>
        <w:t>Bude možné kúpi</w:t>
      </w:r>
      <w:r w:rsidR="00AC14D3">
        <w:rPr>
          <w:rFonts w:eastAsia="TimesNewRomanPS-BoldMT" w:cs="Arial"/>
          <w:color w:val="000000"/>
        </w:rPr>
        <w:t>ť nealkoholické nápoje, ovocie,</w:t>
      </w:r>
      <w:r w:rsidR="004934EF">
        <w:rPr>
          <w:rFonts w:eastAsia="TimesNewRomanPS-BoldMT" w:cs="Arial"/>
          <w:color w:val="000000"/>
        </w:rPr>
        <w:t> sladkosti</w:t>
      </w:r>
      <w:r w:rsidR="00CB1479">
        <w:rPr>
          <w:rFonts w:eastAsia="TimesNewRomanPS-BoldMT" w:cs="Arial"/>
          <w:color w:val="000000"/>
        </w:rPr>
        <w:t>, párky v rohlíku,</w:t>
      </w:r>
      <w:r w:rsidR="00AC14D3">
        <w:rPr>
          <w:rFonts w:eastAsia="TimesNewRomanPS-BoldMT" w:cs="Arial"/>
          <w:color w:val="000000"/>
        </w:rPr>
        <w:t> pečené klobásy</w:t>
      </w:r>
      <w:r w:rsidR="00CB1479">
        <w:rPr>
          <w:rFonts w:eastAsia="TimesNewRomanPS-BoldMT" w:cs="Arial"/>
          <w:color w:val="000000"/>
        </w:rPr>
        <w:t xml:space="preserve"> a guláš (do vypredania zásob)</w:t>
      </w:r>
      <w:r w:rsidR="004934EF">
        <w:rPr>
          <w:rFonts w:eastAsia="TimesNewRomanPS-BoldMT" w:cs="Arial"/>
          <w:color w:val="000000"/>
        </w:rPr>
        <w:t>.</w:t>
      </w:r>
    </w:p>
    <w:p w:rsidR="00280051" w:rsidRDefault="00280051" w:rsidP="00543F98">
      <w:pPr>
        <w:autoSpaceDE w:val="0"/>
        <w:rPr>
          <w:rFonts w:eastAsia="TimesNewRomanPS-BoldMT" w:cs="Arial"/>
          <w:color w:val="000000"/>
        </w:rPr>
      </w:pPr>
      <w:r w:rsidRPr="003864C1">
        <w:rPr>
          <w:rFonts w:eastAsia="TimesNewRomanPS-BoldMT" w:cs="Arial"/>
          <w:b/>
          <w:color w:val="000000"/>
        </w:rPr>
        <w:t>Ubytovanie:</w:t>
      </w:r>
      <w:r>
        <w:rPr>
          <w:rFonts w:eastAsia="TimesNewRomanPS-BoldMT" w:cs="Arial"/>
          <w:color w:val="000000"/>
        </w:rPr>
        <w:t xml:space="preserve"> je možné</w:t>
      </w:r>
      <w:r w:rsidR="00B62C9F">
        <w:rPr>
          <w:rFonts w:eastAsia="TimesNewRomanPS-BoldMT" w:cs="Arial"/>
          <w:color w:val="000000"/>
        </w:rPr>
        <w:t xml:space="preserve"> </w:t>
      </w:r>
      <w:r w:rsidR="00B62C9F" w:rsidRPr="00B62C9F">
        <w:rPr>
          <w:rFonts w:eastAsia="TimesNewRomanPS-BoldMT" w:cs="Arial"/>
          <w:b/>
          <w:color w:val="000000"/>
          <w:u w:val="single"/>
        </w:rPr>
        <w:t>zdarma</w:t>
      </w:r>
      <w:r>
        <w:rPr>
          <w:rFonts w:eastAsia="TimesNewRomanPS-BoldMT" w:cs="Arial"/>
          <w:color w:val="000000"/>
        </w:rPr>
        <w:t xml:space="preserve"> </w:t>
      </w:r>
      <w:r w:rsidR="00B62C9F">
        <w:rPr>
          <w:rFonts w:eastAsia="TimesNewRomanPS-BoldMT" w:cs="Arial"/>
          <w:color w:val="000000"/>
        </w:rPr>
        <w:t>provizórne</w:t>
      </w:r>
      <w:r>
        <w:rPr>
          <w:rFonts w:eastAsia="TimesNewRomanPS-BoldMT" w:cs="Arial"/>
          <w:color w:val="000000"/>
        </w:rPr>
        <w:t xml:space="preserve"> v </w:t>
      </w:r>
      <w:r w:rsidR="003864C1">
        <w:rPr>
          <w:rFonts w:eastAsia="TimesNewRomanPS-BoldMT" w:cs="Arial"/>
          <w:color w:val="000000"/>
        </w:rPr>
        <w:t>pr</w:t>
      </w:r>
      <w:r w:rsidR="00A354BD">
        <w:rPr>
          <w:rFonts w:eastAsia="TimesNewRomanPS-BoldMT" w:cs="Arial"/>
          <w:color w:val="000000"/>
        </w:rPr>
        <w:t>ie</w:t>
      </w:r>
      <w:r w:rsidR="003864C1">
        <w:rPr>
          <w:rFonts w:eastAsia="TimesNewRomanPS-BoldMT" w:cs="Arial"/>
          <w:color w:val="000000"/>
        </w:rPr>
        <w:t>sto</w:t>
      </w:r>
      <w:r w:rsidR="00A354BD">
        <w:rPr>
          <w:rFonts w:eastAsia="TimesNewRomanPS-BoldMT" w:cs="Arial"/>
          <w:color w:val="000000"/>
        </w:rPr>
        <w:t>ro</w:t>
      </w:r>
      <w:r w:rsidR="003864C1">
        <w:rPr>
          <w:rFonts w:eastAsia="TimesNewRomanPS-BoldMT" w:cs="Arial"/>
          <w:color w:val="000000"/>
        </w:rPr>
        <w:t>ch</w:t>
      </w:r>
      <w:r w:rsidR="005D5C46">
        <w:rPr>
          <w:rFonts w:eastAsia="TimesNewRomanPS-BoldMT" w:cs="Arial"/>
          <w:color w:val="000000"/>
        </w:rPr>
        <w:t xml:space="preserve"> telocvične a v bývalej škole</w:t>
      </w:r>
      <w:r>
        <w:rPr>
          <w:rFonts w:eastAsia="TimesNewRomanPS-BoldMT" w:cs="Arial"/>
          <w:color w:val="000000"/>
        </w:rPr>
        <w:t>. V </w:t>
      </w:r>
      <w:r w:rsidR="003864C1">
        <w:rPr>
          <w:rFonts w:eastAsia="TimesNewRomanPS-BoldMT" w:cs="Arial"/>
          <w:color w:val="000000"/>
        </w:rPr>
        <w:t>pr</w:t>
      </w:r>
      <w:r w:rsidR="00A354BD">
        <w:rPr>
          <w:rFonts w:eastAsia="TimesNewRomanPS-BoldMT" w:cs="Arial"/>
          <w:color w:val="000000"/>
        </w:rPr>
        <w:t>ie</w:t>
      </w:r>
      <w:r w:rsidR="003864C1">
        <w:rPr>
          <w:rFonts w:eastAsia="TimesNewRomanPS-BoldMT" w:cs="Arial"/>
          <w:color w:val="000000"/>
        </w:rPr>
        <w:t>sto</w:t>
      </w:r>
      <w:r w:rsidR="00A354BD">
        <w:rPr>
          <w:rFonts w:eastAsia="TimesNewRomanPS-BoldMT" w:cs="Arial"/>
          <w:color w:val="000000"/>
        </w:rPr>
        <w:t>roc</w:t>
      </w:r>
      <w:r w:rsidR="003864C1">
        <w:rPr>
          <w:rFonts w:eastAsia="TimesNewRomanPS-BoldMT" w:cs="Arial"/>
          <w:color w:val="000000"/>
        </w:rPr>
        <w:t>h</w:t>
      </w:r>
      <w:r>
        <w:rPr>
          <w:rFonts w:eastAsia="TimesNewRomanPS-BoldMT" w:cs="Arial"/>
          <w:color w:val="000000"/>
        </w:rPr>
        <w:t xml:space="preserve"> školy </w:t>
      </w:r>
      <w:r w:rsidR="003864C1">
        <w:rPr>
          <w:rFonts w:eastAsia="TimesNewRomanPS-BoldMT" w:cs="Arial"/>
          <w:color w:val="000000"/>
        </w:rPr>
        <w:t>sú</w:t>
      </w:r>
      <w:r>
        <w:rPr>
          <w:rFonts w:eastAsia="TimesNewRomanPS-BoldMT" w:cs="Arial"/>
          <w:color w:val="000000"/>
        </w:rPr>
        <w:t xml:space="preserve"> k dispozícii záchody a </w:t>
      </w:r>
      <w:r w:rsidR="005D5C46">
        <w:rPr>
          <w:rFonts w:eastAsia="TimesNewRomanPS-BoldMT" w:cs="Arial"/>
          <w:color w:val="000000"/>
        </w:rPr>
        <w:t>umyvár</w:t>
      </w:r>
      <w:r w:rsidR="00A354BD">
        <w:rPr>
          <w:rFonts w:eastAsia="TimesNewRomanPS-BoldMT" w:cs="Arial"/>
          <w:color w:val="000000"/>
        </w:rPr>
        <w:t>e</w:t>
      </w:r>
      <w:r w:rsidR="005D5C46">
        <w:rPr>
          <w:rFonts w:eastAsia="TimesNewRomanPS-BoldMT" w:cs="Arial"/>
          <w:color w:val="000000"/>
        </w:rPr>
        <w:t>ň</w:t>
      </w:r>
      <w:r>
        <w:rPr>
          <w:rFonts w:eastAsia="TimesNewRomanPS-BoldMT" w:cs="Arial"/>
          <w:color w:val="000000"/>
        </w:rPr>
        <w:t>. V </w:t>
      </w:r>
      <w:r w:rsidR="003864C1">
        <w:rPr>
          <w:rFonts w:eastAsia="TimesNewRomanPS-BoldMT" w:cs="Arial"/>
          <w:color w:val="000000"/>
        </w:rPr>
        <w:t>pr</w:t>
      </w:r>
      <w:r w:rsidR="00A354BD">
        <w:rPr>
          <w:rFonts w:eastAsia="TimesNewRomanPS-BoldMT" w:cs="Arial"/>
          <w:color w:val="000000"/>
        </w:rPr>
        <w:t>iestoroch</w:t>
      </w:r>
      <w:r>
        <w:rPr>
          <w:rFonts w:eastAsia="TimesNewRomanPS-BoldMT" w:cs="Arial"/>
          <w:color w:val="000000"/>
        </w:rPr>
        <w:t xml:space="preserve"> telocvične sú k dispozícií aj sprchy.</w:t>
      </w:r>
      <w:r w:rsidR="00B62C9F">
        <w:rPr>
          <w:rFonts w:eastAsia="TimesNewRomanPS-BoldMT" w:cs="Arial"/>
          <w:color w:val="000000"/>
        </w:rPr>
        <w:t xml:space="preserve"> Nutné vziať spac</w:t>
      </w:r>
      <w:r w:rsidR="00A354BD">
        <w:rPr>
          <w:rFonts w:eastAsia="TimesNewRomanPS-BoldMT" w:cs="Arial"/>
          <w:color w:val="000000"/>
        </w:rPr>
        <w:t>í vak</w:t>
      </w:r>
      <w:r w:rsidR="00B62C9F">
        <w:rPr>
          <w:rFonts w:eastAsia="TimesNewRomanPS-BoldMT" w:cs="Arial"/>
          <w:color w:val="000000"/>
        </w:rPr>
        <w:t xml:space="preserve"> a pri spaní v škole doporučená aj karimatka.</w:t>
      </w:r>
    </w:p>
    <w:p w:rsidR="005D5C46" w:rsidRDefault="005D5C46" w:rsidP="00543F98">
      <w:pPr>
        <w:autoSpaceDE w:val="0"/>
        <w:rPr>
          <w:rFonts w:eastAsia="TimesNewRomanPS-BoldMT" w:cs="Arial"/>
          <w:b/>
          <w:bCs/>
          <w:color w:val="000000"/>
          <w:sz w:val="28"/>
          <w:szCs w:val="28"/>
          <w:u w:val="single"/>
        </w:rPr>
      </w:pPr>
    </w:p>
    <w:p w:rsidR="009D7BAD" w:rsidRDefault="00543F98" w:rsidP="009D7BAD">
      <w:pPr>
        <w:autoSpaceDE w:val="0"/>
        <w:jc w:val="center"/>
        <w:rPr>
          <w:rFonts w:eastAsia="TimesNewRomanPS-BoldMT" w:cs="Arial"/>
          <w:b/>
          <w:bCs/>
          <w:color w:val="000000"/>
          <w:sz w:val="28"/>
          <w:szCs w:val="28"/>
          <w:u w:val="single"/>
        </w:rPr>
      </w:pPr>
      <w:r>
        <w:rPr>
          <w:rFonts w:eastAsia="TimesNewRomanPS-BoldMT" w:cs="Arial"/>
          <w:b/>
          <w:bCs/>
          <w:color w:val="000000"/>
          <w:sz w:val="28"/>
          <w:szCs w:val="28"/>
          <w:u w:val="single"/>
        </w:rPr>
        <w:t>TEŠÍME SA NA VAŠU ÚČASŤ</w:t>
      </w:r>
      <w:r w:rsidR="009D7BAD">
        <w:rPr>
          <w:rFonts w:eastAsia="TimesNewRomanPS-BoldMT" w:cs="Arial"/>
          <w:b/>
          <w:bCs/>
          <w:color w:val="000000"/>
          <w:sz w:val="28"/>
          <w:szCs w:val="28"/>
          <w:u w:val="single"/>
        </w:rPr>
        <w:t>.</w:t>
      </w:r>
    </w:p>
    <w:p w:rsidR="005D5C46" w:rsidRDefault="005D5C46" w:rsidP="009D7BAD">
      <w:pPr>
        <w:autoSpaceDE w:val="0"/>
        <w:jc w:val="center"/>
        <w:rPr>
          <w:rFonts w:eastAsia="TimesNewRomanPS-BoldMT" w:cs="Arial"/>
          <w:color w:val="FF0000"/>
        </w:rPr>
      </w:pPr>
    </w:p>
    <w:p w:rsidR="009D7BAD" w:rsidRDefault="009D7BAD" w:rsidP="009D7BAD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V</w:t>
      </w:r>
      <w:r w:rsidR="005D5C46">
        <w:rPr>
          <w:rFonts w:eastAsia="TimesNewRomanPS-BoldMT" w:cs="Arial"/>
          <w:color w:val="000000"/>
        </w:rPr>
        <w:t xml:space="preserve">o Vyšnom Kelčove  </w:t>
      </w:r>
      <w:r w:rsidR="00214172">
        <w:rPr>
          <w:rFonts w:eastAsia="TimesNewRomanPS-BoldMT" w:cs="Arial"/>
          <w:color w:val="000000"/>
        </w:rPr>
        <w:t>13</w:t>
      </w:r>
      <w:r>
        <w:rPr>
          <w:rFonts w:eastAsia="TimesNewRomanPS-BoldMT" w:cs="Arial"/>
          <w:color w:val="000000"/>
        </w:rPr>
        <w:t>. 1</w:t>
      </w:r>
      <w:r w:rsidR="00214172">
        <w:rPr>
          <w:rFonts w:eastAsia="TimesNewRomanPS-BoldMT" w:cs="Arial"/>
          <w:color w:val="000000"/>
        </w:rPr>
        <w:t>2</w:t>
      </w:r>
      <w:r>
        <w:rPr>
          <w:rFonts w:eastAsia="TimesNewRomanPS-BoldMT" w:cs="Arial"/>
          <w:color w:val="000000"/>
        </w:rPr>
        <w:t>. 20</w:t>
      </w:r>
      <w:r w:rsidR="00214172">
        <w:rPr>
          <w:rFonts w:eastAsia="TimesNewRomanPS-BoldMT" w:cs="Arial"/>
          <w:color w:val="000000"/>
        </w:rPr>
        <w:t>20</w:t>
      </w:r>
      <w:r>
        <w:rPr>
          <w:rFonts w:eastAsia="TimesNewRomanPS-BoldMT" w:cs="Arial"/>
          <w:color w:val="000000"/>
        </w:rPr>
        <w:t xml:space="preserve">                                </w:t>
      </w:r>
      <w:r w:rsidR="00543F98">
        <w:rPr>
          <w:rFonts w:eastAsia="TimesNewRomanPS-BoldMT" w:cs="Arial"/>
          <w:color w:val="000000"/>
        </w:rPr>
        <w:t xml:space="preserve">                  Tým pracovníkov</w:t>
      </w:r>
      <w:r>
        <w:rPr>
          <w:rFonts w:eastAsia="TimesNewRomanPS-BoldMT" w:cs="Arial"/>
          <w:color w:val="000000"/>
        </w:rPr>
        <w:t xml:space="preserve"> </w:t>
      </w:r>
      <w:r w:rsidR="005D5C46">
        <w:rPr>
          <w:rFonts w:eastAsia="TimesNewRomanPS-BoldMT" w:cs="Arial"/>
          <w:color w:val="000000"/>
        </w:rPr>
        <w:t>Gymnastiky Kelčov</w:t>
      </w:r>
      <w:r>
        <w:rPr>
          <w:rFonts w:eastAsia="TimesNewRomanPS-BoldMT" w:cs="Arial"/>
          <w:color w:val="000000"/>
        </w:rPr>
        <w:t>.</w:t>
      </w:r>
    </w:p>
    <w:p w:rsidR="005D5C46" w:rsidRDefault="009D7BAD" w:rsidP="00543F98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</w:t>
      </w:r>
    </w:p>
    <w:p w:rsidR="005D5C46" w:rsidRDefault="005D5C46" w:rsidP="00543F98">
      <w:pPr>
        <w:autoSpaceDE w:val="0"/>
        <w:rPr>
          <w:rFonts w:eastAsia="TimesNewRomanPS-BoldMT" w:cs="Arial"/>
          <w:color w:val="000000"/>
        </w:rPr>
      </w:pPr>
    </w:p>
    <w:p w:rsidR="005D5C46" w:rsidRDefault="005D5C46" w:rsidP="00543F98">
      <w:pPr>
        <w:autoSpaceDE w:val="0"/>
        <w:rPr>
          <w:rFonts w:eastAsia="TimesNewRomanPS-BoldMT" w:cs="Arial"/>
          <w:color w:val="000000"/>
        </w:rPr>
      </w:pPr>
    </w:p>
    <w:p w:rsidR="005D5C46" w:rsidRDefault="005D5C46" w:rsidP="00543F98">
      <w:pPr>
        <w:autoSpaceDE w:val="0"/>
        <w:rPr>
          <w:rFonts w:eastAsia="TimesNewRomanPS-BoldMT" w:cs="Arial"/>
          <w:color w:val="000000"/>
        </w:rPr>
      </w:pPr>
    </w:p>
    <w:p w:rsidR="005D5C46" w:rsidRDefault="005D5C46" w:rsidP="00543F98">
      <w:pPr>
        <w:autoSpaceDE w:val="0"/>
        <w:rPr>
          <w:rFonts w:eastAsia="TimesNewRomanPS-BoldMT" w:cs="Arial"/>
          <w:color w:val="000000"/>
        </w:rPr>
      </w:pPr>
    </w:p>
    <w:p w:rsidR="005D5C46" w:rsidRDefault="005D5C46" w:rsidP="00543F98">
      <w:pPr>
        <w:autoSpaceDE w:val="0"/>
        <w:rPr>
          <w:rFonts w:eastAsia="TimesNewRomanPS-BoldMT" w:cs="Arial"/>
          <w:color w:val="000000"/>
        </w:rPr>
      </w:pPr>
    </w:p>
    <w:p w:rsidR="00214172" w:rsidRDefault="00214172" w:rsidP="00543F98">
      <w:pPr>
        <w:autoSpaceDE w:val="0"/>
        <w:rPr>
          <w:rFonts w:eastAsia="TimesNewRomanPS-BoldMT" w:cs="Arial"/>
          <w:color w:val="000000"/>
        </w:rPr>
      </w:pPr>
    </w:p>
    <w:p w:rsidR="00214172" w:rsidRDefault="00214172" w:rsidP="00543F98">
      <w:pPr>
        <w:autoSpaceDE w:val="0"/>
        <w:rPr>
          <w:rFonts w:eastAsia="TimesNewRomanPS-BoldMT" w:cs="Arial"/>
          <w:color w:val="000000"/>
        </w:rPr>
      </w:pPr>
    </w:p>
    <w:p w:rsidR="005D5C46" w:rsidRDefault="005D5C46" w:rsidP="00543F98">
      <w:pPr>
        <w:autoSpaceDE w:val="0"/>
        <w:rPr>
          <w:rFonts w:eastAsia="TimesNewRomanPS-BoldMT" w:cs="Arial"/>
          <w:color w:val="000000"/>
        </w:rPr>
      </w:pPr>
    </w:p>
    <w:p w:rsidR="005D5C46" w:rsidRDefault="005D5C46" w:rsidP="00543F98">
      <w:pPr>
        <w:autoSpaceDE w:val="0"/>
        <w:rPr>
          <w:rFonts w:eastAsia="TimesNewRomanPS-BoldMT" w:cs="Arial"/>
          <w:color w:val="000000"/>
        </w:rPr>
      </w:pPr>
    </w:p>
    <w:p w:rsidR="00680B02" w:rsidRDefault="00680B02" w:rsidP="00543F98">
      <w:pPr>
        <w:autoSpaceDE w:val="0"/>
        <w:rPr>
          <w:rFonts w:eastAsia="TimesNewRomanPS-BoldMT" w:cs="Arial"/>
          <w:b/>
          <w:bCs/>
          <w:color w:val="000000"/>
          <w:sz w:val="28"/>
          <w:szCs w:val="28"/>
          <w:u w:val="single"/>
        </w:rPr>
      </w:pPr>
    </w:p>
    <w:p w:rsidR="00543F98" w:rsidRDefault="00543F98" w:rsidP="00543F98">
      <w:pPr>
        <w:autoSpaceDE w:val="0"/>
        <w:rPr>
          <w:rFonts w:eastAsia="TimesNewRomanPS-BoldMT" w:cs="Arial"/>
          <w:b/>
          <w:bCs/>
          <w:color w:val="000000"/>
        </w:rPr>
      </w:pPr>
      <w:r>
        <w:rPr>
          <w:rFonts w:eastAsia="TimesNewRomanPS-BoldMT" w:cs="Arial"/>
          <w:b/>
          <w:bCs/>
          <w:color w:val="000000"/>
          <w:sz w:val="28"/>
          <w:szCs w:val="28"/>
          <w:u w:val="single"/>
        </w:rPr>
        <w:lastRenderedPageBreak/>
        <w:t>POVI</w:t>
      </w:r>
      <w:r w:rsidR="000805CF">
        <w:rPr>
          <w:rFonts w:eastAsia="TimesNewRomanPS-BoldMT" w:cs="Arial"/>
          <w:b/>
          <w:bCs/>
          <w:color w:val="000000"/>
          <w:sz w:val="28"/>
          <w:szCs w:val="28"/>
          <w:u w:val="single"/>
        </w:rPr>
        <w:t>NNÉ POŽIADAVKY</w:t>
      </w:r>
    </w:p>
    <w:p w:rsidR="00543F98" w:rsidRDefault="00543F98" w:rsidP="00543F98">
      <w:pPr>
        <w:autoSpaceDE w:val="0"/>
        <w:rPr>
          <w:rFonts w:eastAsia="TimesNewRomanPS-BoldMT" w:cs="Arial"/>
          <w:b/>
          <w:bCs/>
          <w:color w:val="000000"/>
        </w:rPr>
      </w:pPr>
      <w:r>
        <w:rPr>
          <w:rFonts w:eastAsia="TimesNewRomanPS-BoldMT" w:cs="Arial"/>
          <w:b/>
          <w:bCs/>
          <w:color w:val="000000"/>
        </w:rPr>
        <w:t>1. a 2. KATEGÓRIA – ročník 201</w:t>
      </w:r>
      <w:r w:rsidR="0015452D">
        <w:rPr>
          <w:rFonts w:eastAsia="TimesNewRomanPS-BoldMT" w:cs="Arial"/>
          <w:b/>
          <w:bCs/>
          <w:color w:val="000000"/>
        </w:rPr>
        <w:t>4</w:t>
      </w:r>
      <w:r>
        <w:rPr>
          <w:rFonts w:eastAsia="TimesNewRomanPS-BoldMT" w:cs="Arial"/>
          <w:b/>
          <w:bCs/>
          <w:color w:val="000000"/>
        </w:rPr>
        <w:t xml:space="preserve"> a mladší a 201</w:t>
      </w:r>
      <w:r w:rsidR="0015452D">
        <w:rPr>
          <w:rFonts w:eastAsia="TimesNewRomanPS-BoldMT" w:cs="Arial"/>
          <w:b/>
          <w:bCs/>
          <w:color w:val="000000"/>
        </w:rPr>
        <w:t>3</w:t>
      </w:r>
    </w:p>
    <w:p w:rsidR="00543F98" w:rsidRDefault="00543F98" w:rsidP="00543F98">
      <w:pPr>
        <w:autoSpaceDE w:val="0"/>
        <w:rPr>
          <w:rFonts w:eastAsia="TimesNewRomanPS-BoldMT" w:cs="Arial"/>
          <w:color w:val="000000"/>
          <w:shd w:val="clear" w:color="auto" w:fill="FFFFFF"/>
        </w:rPr>
      </w:pPr>
      <w:r>
        <w:rPr>
          <w:rFonts w:eastAsia="TimesNewRomanPS-BoldMT" w:cs="Arial"/>
          <w:color w:val="000000"/>
          <w:u w:val="single"/>
        </w:rPr>
        <w:t>LAVIČKA:</w:t>
      </w:r>
      <w:r w:rsidR="00CA7DAA">
        <w:rPr>
          <w:rFonts w:eastAsia="TimesNewRomanPS-BoldMT" w:cs="Arial"/>
          <w:color w:val="000000"/>
        </w:rPr>
        <w:t xml:space="preserve"> voľná zos</w:t>
      </w:r>
      <w:r>
        <w:rPr>
          <w:rFonts w:eastAsia="TimesNewRomanPS-BoldMT" w:cs="Arial"/>
          <w:color w:val="000000"/>
        </w:rPr>
        <w:t>tava, 4 prvky</w:t>
      </w:r>
      <w:r w:rsidR="00210C3E">
        <w:rPr>
          <w:rFonts w:eastAsia="TimesNewRomanPS-BoldMT" w:cs="Arial"/>
          <w:color w:val="000000"/>
        </w:rPr>
        <w:t xml:space="preserve"> podľa </w:t>
      </w:r>
      <w:r w:rsidR="00AE4869">
        <w:rPr>
          <w:rFonts w:eastAsia="TimesNewRomanPS-BoldMT" w:cs="Arial"/>
          <w:color w:val="000000"/>
        </w:rPr>
        <w:t>„</w:t>
      </w:r>
      <w:r w:rsidR="00AE4869" w:rsidRPr="00AE4869">
        <w:rPr>
          <w:rFonts w:eastAsia="TimesNewRomanPS-BoldMT" w:cs="Arial"/>
          <w:color w:val="000000"/>
        </w:rPr>
        <w:t>Tabuľky prvkov pre Kelčovský Dvojboj</w:t>
      </w:r>
      <w:r w:rsidR="00AE4869">
        <w:rPr>
          <w:rFonts w:eastAsia="TimesNewRomanPS-BoldMT" w:cs="Arial"/>
          <w:color w:val="000000"/>
        </w:rPr>
        <w:t>“</w:t>
      </w:r>
      <w:r w:rsidR="00320475">
        <w:rPr>
          <w:rFonts w:eastAsia="TimesNewRomanPS-BoldMT" w:cs="Arial"/>
          <w:color w:val="000000"/>
        </w:rPr>
        <w:t xml:space="preserve"> a výnimky uvedené v tomto rozpise</w:t>
      </w:r>
      <w:r>
        <w:rPr>
          <w:rFonts w:eastAsia="TimesNewRomanPS-BoldMT" w:cs="Arial"/>
          <w:color w:val="000000"/>
        </w:rPr>
        <w:t xml:space="preserve"> – prvky </w:t>
      </w:r>
      <w:r w:rsidR="00CA7DAA">
        <w:rPr>
          <w:rFonts w:eastAsia="TimesNewRomanPS-BoldMT" w:cs="Arial"/>
          <w:color w:val="000000"/>
          <w:shd w:val="clear" w:color="auto" w:fill="FFFFFF"/>
        </w:rPr>
        <w:t>bez hodnoty obtiažnosti  - hodnotí sa prevedenie</w:t>
      </w:r>
      <w:r w:rsidR="00210C3E">
        <w:rPr>
          <w:rFonts w:eastAsia="TimesNewRomanPS-BoldMT" w:cs="Arial"/>
          <w:color w:val="000000"/>
          <w:shd w:val="clear" w:color="auto" w:fill="FFFFFF"/>
        </w:rPr>
        <w:t xml:space="preserve">, </w:t>
      </w:r>
      <w:r w:rsidR="00CA7DAA">
        <w:rPr>
          <w:rFonts w:eastAsia="TimesNewRomanPS-BoldMT" w:cs="Arial"/>
          <w:color w:val="000000"/>
          <w:shd w:val="clear" w:color="auto" w:fill="FFFFFF"/>
        </w:rPr>
        <w:t>nehodnotí sa náskok a zoskok, 4 prvky musia byť zacvičené na nár</w:t>
      </w:r>
      <w:r>
        <w:rPr>
          <w:rFonts w:eastAsia="TimesNewRomanPS-BoldMT" w:cs="Arial"/>
          <w:color w:val="000000"/>
          <w:shd w:val="clear" w:color="auto" w:fill="FFFFFF"/>
        </w:rPr>
        <w:t>adí</w:t>
      </w:r>
    </w:p>
    <w:p w:rsidR="00F776C4" w:rsidRDefault="00F776C4" w:rsidP="00F776C4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  <w:shd w:val="clear" w:color="auto" w:fill="FFFFFF"/>
        </w:rPr>
        <w:t xml:space="preserve">                    Známka D: 0,50 bodov za každý zacvičený a uznaný </w:t>
      </w:r>
      <w:r>
        <w:rPr>
          <w:rFonts w:eastAsia="TimesNewRomanPS-BoldMT" w:cs="Arial"/>
          <w:color w:val="000000"/>
        </w:rPr>
        <w:t>prvok (max. 2,00 body)</w:t>
      </w:r>
    </w:p>
    <w:p w:rsidR="00F776C4" w:rsidRDefault="00F776C4" w:rsidP="00F776C4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Známka E: z 10, 00 bodov (za 4 prvky), za každý chýbajúci prvok zrážka 2, 00 b.</w:t>
      </w:r>
    </w:p>
    <w:p w:rsidR="00F776C4" w:rsidRDefault="00F776C4" w:rsidP="00F776C4">
      <w:pPr>
        <w:autoSpaceDE w:val="0"/>
        <w:spacing w:after="0" w:line="240" w:lineRule="auto"/>
        <w:rPr>
          <w:rFonts w:eastAsia="TimesNewRomanPS-BoldMT" w:cs="Arial"/>
          <w:color w:val="000000"/>
          <w:u w:val="single"/>
        </w:rPr>
      </w:pPr>
    </w:p>
    <w:p w:rsidR="00543F98" w:rsidRDefault="00543F98" w:rsidP="00543F98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  <w:u w:val="single"/>
        </w:rPr>
        <w:t>PROSTN</w:t>
      </w:r>
      <w:r w:rsidR="003B1D4B">
        <w:rPr>
          <w:rFonts w:eastAsia="TimesNewRomanPS-BoldMT" w:cs="Arial"/>
          <w:color w:val="000000"/>
          <w:u w:val="single"/>
        </w:rPr>
        <w:t>É</w:t>
      </w:r>
      <w:r>
        <w:rPr>
          <w:rFonts w:eastAsia="TimesNewRomanPS-BoldMT" w:cs="Arial"/>
          <w:color w:val="000000"/>
          <w:u w:val="single"/>
        </w:rPr>
        <w:t>:</w:t>
      </w:r>
      <w:r w:rsidR="00CA7DAA">
        <w:rPr>
          <w:rFonts w:eastAsia="TimesNewRomanPS-BoldMT" w:cs="Arial"/>
          <w:color w:val="000000"/>
        </w:rPr>
        <w:t xml:space="preserve"> </w:t>
      </w:r>
      <w:r w:rsidR="007B75BC">
        <w:rPr>
          <w:rFonts w:eastAsia="TimesNewRomanPS-BoldMT" w:cs="Arial"/>
          <w:color w:val="000000"/>
        </w:rPr>
        <w:t xml:space="preserve">voľná zostava, 4 prvky podľa </w:t>
      </w:r>
      <w:r w:rsidR="00462041">
        <w:rPr>
          <w:rFonts w:eastAsia="TimesNewRomanPS-BoldMT" w:cs="Arial"/>
          <w:color w:val="000000"/>
        </w:rPr>
        <w:t>„</w:t>
      </w:r>
      <w:r w:rsidR="00462041" w:rsidRPr="00AE4869">
        <w:rPr>
          <w:rFonts w:eastAsia="TimesNewRomanPS-BoldMT" w:cs="Arial"/>
          <w:color w:val="000000"/>
        </w:rPr>
        <w:t>Tabuľky prvkov pre Kelčovský Dvojboj</w:t>
      </w:r>
      <w:r w:rsidR="00462041">
        <w:rPr>
          <w:rFonts w:eastAsia="TimesNewRomanPS-BoldMT" w:cs="Arial"/>
          <w:color w:val="000000"/>
        </w:rPr>
        <w:t>“ a výnimky uvedené v tomto rozpise</w:t>
      </w:r>
      <w:r w:rsidR="007B75BC">
        <w:rPr>
          <w:rFonts w:eastAsia="TimesNewRomanPS-BoldMT" w:cs="Arial"/>
          <w:color w:val="000000"/>
        </w:rPr>
        <w:t xml:space="preserve"> – prvky </w:t>
      </w:r>
      <w:r w:rsidR="007B75BC">
        <w:rPr>
          <w:rFonts w:eastAsia="TimesNewRomanPS-BoldMT" w:cs="Arial"/>
          <w:color w:val="000000"/>
          <w:shd w:val="clear" w:color="auto" w:fill="FFFFFF"/>
        </w:rPr>
        <w:t xml:space="preserve">bez hodnoty obtiažnosti  - hodnotí sa prevedenie, 4 prvky musia byť zacvičené na </w:t>
      </w:r>
      <w:r w:rsidR="001B1FEA">
        <w:rPr>
          <w:rFonts w:eastAsia="TimesNewRomanPS-BoldMT" w:cs="Arial"/>
          <w:color w:val="000000"/>
          <w:shd w:val="clear" w:color="auto" w:fill="FFFFFF"/>
        </w:rPr>
        <w:t>gymnastickom koberci,</w:t>
      </w:r>
      <w:r w:rsidR="007B75BC">
        <w:rPr>
          <w:rFonts w:eastAsia="TimesNewRomanPS-BoldMT" w:cs="Arial"/>
          <w:color w:val="000000"/>
        </w:rPr>
        <w:t xml:space="preserve"> </w:t>
      </w:r>
      <w:r w:rsidR="00CA7DAA">
        <w:rPr>
          <w:rFonts w:eastAsia="TimesNewRomanPS-BoldMT" w:cs="Arial"/>
          <w:color w:val="000000"/>
        </w:rPr>
        <w:t>voľná zo</w:t>
      </w:r>
      <w:r>
        <w:rPr>
          <w:rFonts w:eastAsia="TimesNewRomanPS-BoldMT" w:cs="Arial"/>
          <w:color w:val="000000"/>
        </w:rPr>
        <w:t>st</w:t>
      </w:r>
      <w:r w:rsidR="00CA7DAA">
        <w:rPr>
          <w:rFonts w:eastAsia="TimesNewRomanPS-BoldMT" w:cs="Arial"/>
          <w:color w:val="000000"/>
        </w:rPr>
        <w:t xml:space="preserve">ava, </w:t>
      </w:r>
    </w:p>
    <w:p w:rsidR="00F776C4" w:rsidRDefault="00F776C4" w:rsidP="00F776C4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  <w:shd w:val="clear" w:color="auto" w:fill="FFFFFF"/>
        </w:rPr>
        <w:t xml:space="preserve">                    Známka D: 0,50 bodov za každý zacvičený a uznaný </w:t>
      </w:r>
      <w:r>
        <w:rPr>
          <w:rFonts w:eastAsia="TimesNewRomanPS-BoldMT" w:cs="Arial"/>
          <w:color w:val="000000"/>
        </w:rPr>
        <w:t>prvok (max. 2,00 body)</w:t>
      </w:r>
    </w:p>
    <w:p w:rsidR="00F776C4" w:rsidRDefault="00F776C4" w:rsidP="00F776C4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Známka E: z 10, 00 bodov (za 4 prvky), za každý chýbajúci prvok zrážka 2, 00 b.</w:t>
      </w:r>
    </w:p>
    <w:p w:rsidR="002453A9" w:rsidRDefault="002453A9" w:rsidP="00F776C4">
      <w:pPr>
        <w:autoSpaceDE w:val="0"/>
        <w:spacing w:after="0" w:line="240" w:lineRule="auto"/>
        <w:rPr>
          <w:rFonts w:eastAsia="TimesNewRomanPS-BoldMT" w:cs="Arial"/>
          <w:color w:val="000000"/>
        </w:rPr>
      </w:pPr>
    </w:p>
    <w:p w:rsidR="002453A9" w:rsidRDefault="002453A9" w:rsidP="00F776C4">
      <w:pPr>
        <w:autoSpaceDE w:val="0"/>
        <w:spacing w:after="0" w:line="240" w:lineRule="auto"/>
        <w:rPr>
          <w:rFonts w:eastAsia="TimesNewRomanPS-BoldMT" w:cs="Arial"/>
          <w:color w:val="000000"/>
        </w:rPr>
      </w:pPr>
    </w:p>
    <w:p w:rsidR="00F776C4" w:rsidRDefault="00F776C4" w:rsidP="00543F98">
      <w:pPr>
        <w:autoSpaceDE w:val="0"/>
        <w:rPr>
          <w:rFonts w:eastAsia="TimesNewRomanPS-BoldMT" w:cs="Arial"/>
          <w:color w:val="000000"/>
        </w:rPr>
      </w:pPr>
    </w:p>
    <w:p w:rsidR="00543F98" w:rsidRDefault="001B1FEA" w:rsidP="00543F98">
      <w:pPr>
        <w:autoSpaceDE w:val="0"/>
        <w:rPr>
          <w:rFonts w:eastAsia="TimesNewRomanPS-BoldMT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19050</wp:posOffset>
                </wp:positionV>
                <wp:extent cx="5648325" cy="0"/>
                <wp:effectExtent l="6985" t="12700" r="12065" b="63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DDF9F" id="Lin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1.5pt" to="456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" strokeweight=".26mm">
                <v:stroke joinstyle="miter" endcap="square"/>
              </v:line>
            </w:pict>
          </mc:Fallback>
        </mc:AlternateContent>
      </w:r>
    </w:p>
    <w:p w:rsidR="00543F98" w:rsidRPr="00D345D9" w:rsidRDefault="0015452D" w:rsidP="00D345D9">
      <w:pPr>
        <w:widowControl w:val="0"/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 w:rsidRPr="00D345D9">
        <w:rPr>
          <w:rFonts w:eastAsia="TimesNewRomanPS-BoldMT" w:cs="Arial"/>
          <w:b/>
          <w:bCs/>
          <w:color w:val="000000"/>
        </w:rPr>
        <w:t xml:space="preserve">3.a 4. </w:t>
      </w:r>
      <w:r w:rsidR="00CA7DAA" w:rsidRPr="00D345D9">
        <w:rPr>
          <w:rFonts w:eastAsia="TimesNewRomanPS-BoldMT" w:cs="Arial"/>
          <w:b/>
          <w:bCs/>
          <w:color w:val="000000"/>
        </w:rPr>
        <w:t>KATEGÓRIA</w:t>
      </w:r>
      <w:r w:rsidR="00543F98" w:rsidRPr="00D345D9">
        <w:rPr>
          <w:rFonts w:eastAsia="TimesNewRomanPS-BoldMT" w:cs="Arial"/>
          <w:b/>
          <w:bCs/>
          <w:color w:val="000000"/>
        </w:rPr>
        <w:t xml:space="preserve"> – ročník </w:t>
      </w:r>
      <w:r w:rsidRPr="00D345D9">
        <w:rPr>
          <w:rFonts w:eastAsia="TimesNewRomanPS-BoldMT" w:cs="Arial"/>
          <w:b/>
          <w:bCs/>
          <w:color w:val="000000"/>
        </w:rPr>
        <w:t xml:space="preserve">2012 a </w:t>
      </w:r>
      <w:r w:rsidR="00543F98" w:rsidRPr="00D345D9">
        <w:rPr>
          <w:rFonts w:eastAsia="TimesNewRomanPS-BoldMT" w:cs="Arial"/>
          <w:b/>
          <w:bCs/>
          <w:color w:val="000000"/>
        </w:rPr>
        <w:t>2011</w:t>
      </w:r>
    </w:p>
    <w:p w:rsidR="00543F98" w:rsidRDefault="00543F98" w:rsidP="0058348D">
      <w:pPr>
        <w:autoSpaceDE w:val="0"/>
        <w:spacing w:after="0" w:line="240" w:lineRule="auto"/>
        <w:rPr>
          <w:rFonts w:eastAsia="TimesNewRomanPS-BoldMT" w:cs="Arial"/>
          <w:color w:val="000000"/>
          <w:shd w:val="clear" w:color="auto" w:fill="FFFFFF"/>
        </w:rPr>
      </w:pPr>
      <w:r>
        <w:rPr>
          <w:rFonts w:eastAsia="TimesNewRomanPS-BoldMT" w:cs="Arial"/>
          <w:color w:val="000000"/>
        </w:rPr>
        <w:t xml:space="preserve"> </w:t>
      </w:r>
    </w:p>
    <w:p w:rsidR="00543F98" w:rsidRDefault="00543F98" w:rsidP="0058348D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 w:rsidRPr="00AF6897">
        <w:rPr>
          <w:rFonts w:eastAsia="TimesNewRomanPS-BoldMT" w:cs="Arial"/>
          <w:b/>
          <w:color w:val="000000"/>
          <w:shd w:val="clear" w:color="auto" w:fill="FFFFFF"/>
        </w:rPr>
        <w:t xml:space="preserve">6 </w:t>
      </w:r>
      <w:r w:rsidR="00CA7DAA" w:rsidRPr="00AF6897">
        <w:rPr>
          <w:rFonts w:eastAsia="TimesNewRomanPS-BoldMT" w:cs="Arial"/>
          <w:b/>
          <w:color w:val="000000"/>
        </w:rPr>
        <w:t>prvkov</w:t>
      </w:r>
      <w:r w:rsidR="00AF6897">
        <w:rPr>
          <w:rFonts w:eastAsia="TimesNewRomanPS-BoldMT" w:cs="Arial"/>
          <w:b/>
          <w:color w:val="000000"/>
        </w:rPr>
        <w:t xml:space="preserve"> </w:t>
      </w:r>
      <w:r w:rsidR="00462041">
        <w:rPr>
          <w:rFonts w:eastAsia="TimesNewRomanPS-BoldMT" w:cs="Arial"/>
          <w:color w:val="000000"/>
        </w:rPr>
        <w:t xml:space="preserve">v zostave </w:t>
      </w:r>
      <w:r w:rsidR="00AF6897">
        <w:rPr>
          <w:rFonts w:eastAsia="TimesNewRomanPS-BoldMT" w:cs="Arial"/>
          <w:color w:val="000000"/>
        </w:rPr>
        <w:t xml:space="preserve">podľa </w:t>
      </w:r>
      <w:r w:rsidR="00462041">
        <w:rPr>
          <w:rFonts w:eastAsia="TimesNewRomanPS-BoldMT" w:cs="Arial"/>
          <w:color w:val="000000"/>
        </w:rPr>
        <w:t>„</w:t>
      </w:r>
      <w:r w:rsidR="00462041" w:rsidRPr="00AE4869">
        <w:rPr>
          <w:rFonts w:eastAsia="TimesNewRomanPS-BoldMT" w:cs="Arial"/>
          <w:color w:val="000000"/>
        </w:rPr>
        <w:t>Tabuľky prvkov pre Kelčovský Dvojboj</w:t>
      </w:r>
      <w:r w:rsidR="00462041">
        <w:rPr>
          <w:rFonts w:eastAsia="TimesNewRomanPS-BoldMT" w:cs="Arial"/>
          <w:color w:val="000000"/>
        </w:rPr>
        <w:t>“ a výnimky uvedené v tomto rozpise</w:t>
      </w:r>
      <w:r w:rsidR="00AF6897">
        <w:rPr>
          <w:rFonts w:eastAsia="TimesNewRomanPS-BoldMT" w:cs="Arial"/>
          <w:color w:val="000000"/>
        </w:rPr>
        <w:t xml:space="preserve"> </w:t>
      </w:r>
      <w:r w:rsidR="00CA7DAA">
        <w:rPr>
          <w:rFonts w:eastAsia="TimesNewRomanPS-BoldMT" w:cs="Arial"/>
          <w:color w:val="000000"/>
        </w:rPr>
        <w:t>(za každý chýbajúci</w:t>
      </w:r>
      <w:r w:rsidR="00E27DD1">
        <w:rPr>
          <w:rFonts w:eastAsia="TimesNewRomanPS-BoldMT" w:cs="Arial"/>
          <w:color w:val="000000"/>
        </w:rPr>
        <w:t xml:space="preserve"> prvok</w:t>
      </w:r>
      <w:r w:rsidR="00CA7DAA">
        <w:rPr>
          <w:rFonts w:eastAsia="TimesNewRomanPS-BoldMT" w:cs="Arial"/>
          <w:color w:val="000000"/>
        </w:rPr>
        <w:t xml:space="preserve"> z</w:t>
      </w:r>
      <w:r>
        <w:rPr>
          <w:rFonts w:eastAsia="TimesNewRomanPS-BoldMT" w:cs="Arial"/>
          <w:color w:val="000000"/>
        </w:rPr>
        <w:t>rážka 1</w:t>
      </w:r>
      <w:r w:rsidR="00CA7DAA">
        <w:rPr>
          <w:rFonts w:eastAsia="TimesNewRomanPS-BoldMT" w:cs="Arial"/>
          <w:color w:val="000000"/>
        </w:rPr>
        <w:t>,00</w:t>
      </w:r>
      <w:r w:rsidR="006A6CD7">
        <w:rPr>
          <w:rFonts w:eastAsia="TimesNewRomanPS-BoldMT" w:cs="Arial"/>
          <w:color w:val="000000"/>
        </w:rPr>
        <w:t>.b).</w:t>
      </w:r>
      <w:r w:rsidR="00CA7DAA">
        <w:rPr>
          <w:rFonts w:eastAsia="TimesNewRomanPS-BoldMT" w:cs="Arial"/>
          <w:color w:val="000000"/>
        </w:rPr>
        <w:t xml:space="preserve"> </w:t>
      </w:r>
      <w:r w:rsidR="006A6CD7">
        <w:rPr>
          <w:rFonts w:eastAsia="TimesNewRomanPS-BoldMT" w:cs="Arial"/>
          <w:color w:val="000000"/>
        </w:rPr>
        <w:t>N</w:t>
      </w:r>
      <w:r w:rsidR="00CA7DAA">
        <w:rPr>
          <w:rFonts w:eastAsia="TimesNewRomanPS-BoldMT" w:cs="Arial"/>
          <w:color w:val="000000"/>
        </w:rPr>
        <w:t>epočíta sa</w:t>
      </w:r>
      <w:r>
        <w:rPr>
          <w:rFonts w:eastAsia="TimesNewRomanPS-BoldMT" w:cs="Arial"/>
          <w:color w:val="000000"/>
        </w:rPr>
        <w:t xml:space="preserve"> počet akr</w:t>
      </w:r>
      <w:r w:rsidR="00CA7DAA">
        <w:rPr>
          <w:rFonts w:eastAsia="TimesNewRomanPS-BoldMT" w:cs="Arial"/>
          <w:color w:val="000000"/>
        </w:rPr>
        <w:t>obatických a gymnastických prvkov</w:t>
      </w:r>
      <w:r w:rsidR="006A6CD7">
        <w:rPr>
          <w:rFonts w:eastAsia="TimesNewRomanPS-BoldMT" w:cs="Arial"/>
          <w:color w:val="000000"/>
        </w:rPr>
        <w:t>.</w:t>
      </w:r>
      <w:r w:rsidR="000668DE">
        <w:rPr>
          <w:rFonts w:eastAsia="TimesNewRomanPS-BoldMT" w:cs="Arial"/>
          <w:color w:val="000000"/>
        </w:rPr>
        <w:t xml:space="preserve"> </w:t>
      </w:r>
      <w:r w:rsidR="006A6CD7">
        <w:rPr>
          <w:rFonts w:eastAsia="TimesNewRomanPS-BoldMT" w:cs="Arial"/>
          <w:color w:val="000000"/>
        </w:rPr>
        <w:t>N</w:t>
      </w:r>
      <w:r w:rsidR="000668DE">
        <w:rPr>
          <w:rFonts w:eastAsia="TimesNewRomanPS-BoldMT" w:cs="Arial"/>
          <w:color w:val="000000"/>
        </w:rPr>
        <w:t>ie je hodnotená obtiažnosť prvkov.</w:t>
      </w:r>
      <w:r w:rsidR="0058348D">
        <w:rPr>
          <w:rFonts w:eastAsia="TimesNewRomanPS-BoldMT" w:cs="Arial"/>
          <w:color w:val="000000"/>
        </w:rPr>
        <w:t xml:space="preserve"> </w:t>
      </w:r>
      <w:r w:rsidR="00244BEE">
        <w:rPr>
          <w:rFonts w:eastAsia="TimesNewRomanPS-BoldMT" w:cs="Arial"/>
          <w:color w:val="000000"/>
        </w:rPr>
        <w:t xml:space="preserve">U uznaných prvkov sa hodnotí prevedenie. </w:t>
      </w:r>
    </w:p>
    <w:p w:rsidR="0058348D" w:rsidRPr="002453A9" w:rsidRDefault="0058348D" w:rsidP="00543F98">
      <w:pPr>
        <w:autoSpaceDE w:val="0"/>
        <w:rPr>
          <w:rFonts w:eastAsia="TimesNewRomanPS-BoldMT" w:cs="Arial"/>
          <w:color w:val="000000"/>
          <w:sz w:val="16"/>
          <w:szCs w:val="16"/>
        </w:rPr>
      </w:pPr>
    </w:p>
    <w:p w:rsidR="0058348D" w:rsidRPr="0058348D" w:rsidRDefault="00543F98" w:rsidP="00543F98">
      <w:pPr>
        <w:autoSpaceDE w:val="0"/>
        <w:rPr>
          <w:rFonts w:eastAsia="TimesNewRomanPS-BoldMT" w:cs="Arial"/>
          <w:color w:val="000000"/>
          <w:u w:val="single"/>
        </w:rPr>
      </w:pPr>
      <w:r w:rsidRPr="0058348D">
        <w:rPr>
          <w:rFonts w:eastAsia="TimesNewRomanPS-BoldMT" w:cs="Arial"/>
          <w:color w:val="000000"/>
          <w:u w:val="single"/>
        </w:rPr>
        <w:t>KLADINA</w:t>
      </w:r>
      <w:r w:rsidR="0058348D" w:rsidRPr="0058348D">
        <w:rPr>
          <w:rFonts w:eastAsia="TimesNewRomanPS-BoldMT" w:cs="Arial"/>
          <w:color w:val="000000"/>
          <w:u w:val="single"/>
        </w:rPr>
        <w:t xml:space="preserve"> (40cm)</w:t>
      </w:r>
      <w:r w:rsidR="0058348D">
        <w:rPr>
          <w:rFonts w:eastAsia="TimesNewRomanPS-BoldMT" w:cs="Arial"/>
          <w:color w:val="000000"/>
          <w:u w:val="single"/>
        </w:rPr>
        <w:t xml:space="preserve"> – povinné prvky</w:t>
      </w:r>
      <w:r w:rsidRPr="0058348D">
        <w:rPr>
          <w:rFonts w:eastAsia="TimesNewRomanPS-BoldMT" w:cs="Arial"/>
          <w:color w:val="000000"/>
          <w:u w:val="single"/>
        </w:rPr>
        <w:t xml:space="preserve">:   </w:t>
      </w:r>
    </w:p>
    <w:p w:rsidR="00590240" w:rsidRPr="00590240" w:rsidRDefault="00AD4520" w:rsidP="0015452D">
      <w:pPr>
        <w:pStyle w:val="Odstavecseseznamem"/>
        <w:numPr>
          <w:ilvl w:val="1"/>
          <w:numId w:val="1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</w:t>
      </w:r>
      <w:r w:rsidR="00590240" w:rsidRPr="00590240">
        <w:rPr>
          <w:rFonts w:eastAsia="TimesNewRomanPS-BoldMT" w:cs="Arial"/>
          <w:color w:val="000000"/>
        </w:rPr>
        <w:t xml:space="preserve">kok prednožmo strižný pokrčmo - čertík </w:t>
      </w:r>
    </w:p>
    <w:p w:rsidR="00E27DD1" w:rsidRPr="00E27DD1" w:rsidRDefault="00E27DD1" w:rsidP="0015452D">
      <w:pPr>
        <w:pStyle w:val="Odstavecseseznamem"/>
        <w:numPr>
          <w:ilvl w:val="1"/>
          <w:numId w:val="1"/>
        </w:numPr>
        <w:autoSpaceDE w:val="0"/>
        <w:rPr>
          <w:rFonts w:eastAsia="TimesNewRomanPS-BoldMT" w:cs="Arial"/>
          <w:color w:val="000000"/>
        </w:rPr>
      </w:pPr>
      <w:r>
        <w:rPr>
          <w:sz w:val="23"/>
          <w:szCs w:val="23"/>
        </w:rPr>
        <w:t xml:space="preserve">obrat </w:t>
      </w:r>
      <w:r w:rsidR="00CD327B">
        <w:rPr>
          <w:sz w:val="23"/>
          <w:szCs w:val="23"/>
        </w:rPr>
        <w:t xml:space="preserve">jednonožne </w:t>
      </w:r>
      <w:r>
        <w:rPr>
          <w:sz w:val="23"/>
          <w:szCs w:val="23"/>
        </w:rPr>
        <w:t xml:space="preserve">vo výpone o 180˚ </w:t>
      </w:r>
    </w:p>
    <w:p w:rsidR="0058348D" w:rsidRDefault="00E27DD1" w:rsidP="0015452D">
      <w:pPr>
        <w:pStyle w:val="Odstavecseseznamem"/>
        <w:numPr>
          <w:ilvl w:val="1"/>
          <w:numId w:val="1"/>
        </w:numPr>
        <w:autoSpaceDE w:val="0"/>
        <w:rPr>
          <w:rFonts w:eastAsia="TimesNewRomanPS-BoldMT" w:cs="Arial"/>
          <w:color w:val="000000"/>
        </w:rPr>
      </w:pPr>
      <w:r>
        <w:t>váha predklonmo</w:t>
      </w:r>
    </w:p>
    <w:p w:rsidR="00F82637" w:rsidRDefault="00CA7DAA" w:rsidP="0015452D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cs-CZ"/>
        </w:rPr>
      </w:pPr>
      <w:r w:rsidRPr="00F82637">
        <w:rPr>
          <w:rFonts w:eastAsia="TimesNewRomanPS-BoldMT" w:cs="Arial"/>
          <w:color w:val="000000"/>
        </w:rPr>
        <w:t>záver</w:t>
      </w:r>
      <w:r w:rsidR="0058348D" w:rsidRPr="00F82637">
        <w:rPr>
          <w:rFonts w:eastAsia="TimesNewRomanPS-BoldMT" w:cs="Arial"/>
          <w:color w:val="000000"/>
        </w:rPr>
        <w:t>ečný</w:t>
      </w:r>
      <w:r w:rsidRPr="00F82637">
        <w:rPr>
          <w:rFonts w:eastAsia="TimesNewRomanPS-BoldMT" w:cs="Arial"/>
          <w:color w:val="000000"/>
        </w:rPr>
        <w:t xml:space="preserve"> prv</w:t>
      </w:r>
      <w:r w:rsidR="00A41D96">
        <w:rPr>
          <w:rFonts w:eastAsia="TimesNewRomanPS-BoldMT" w:cs="Arial"/>
          <w:color w:val="000000"/>
        </w:rPr>
        <w:t>ok</w:t>
      </w:r>
      <w:r w:rsidR="00F82637" w:rsidRPr="00F82637">
        <w:rPr>
          <w:rFonts w:eastAsia="TimesNewRomanPS-BoldMT" w:cs="Arial"/>
          <w:color w:val="000000"/>
        </w:rPr>
        <w:t xml:space="preserve"> - </w:t>
      </w:r>
      <w:r w:rsidR="0025793D">
        <w:rPr>
          <w:rFonts w:ascii="Calibri" w:hAnsi="Calibri" w:cs="Calibri"/>
          <w:color w:val="000000"/>
          <w:sz w:val="23"/>
          <w:szCs w:val="23"/>
          <w:lang w:val="cs-CZ"/>
        </w:rPr>
        <w:t>z</w:t>
      </w:r>
      <w:r w:rsidR="00F82637" w:rsidRPr="00F82637">
        <w:rPr>
          <w:rFonts w:ascii="Calibri" w:hAnsi="Calibri" w:cs="Calibri"/>
          <w:color w:val="000000"/>
          <w:sz w:val="23"/>
          <w:szCs w:val="23"/>
          <w:lang w:val="cs-CZ"/>
        </w:rPr>
        <w:t xml:space="preserve">oskok výskokom znožmo </w:t>
      </w:r>
    </w:p>
    <w:p w:rsidR="00F82637" w:rsidRPr="00F82637" w:rsidRDefault="00F82637" w:rsidP="00F8263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3"/>
          <w:szCs w:val="23"/>
          <w:lang w:val="cs-CZ"/>
        </w:rPr>
      </w:pPr>
    </w:p>
    <w:p w:rsidR="0037490F" w:rsidRPr="0058348D" w:rsidRDefault="0037490F" w:rsidP="0037490F">
      <w:pPr>
        <w:autoSpaceDE w:val="0"/>
        <w:rPr>
          <w:rFonts w:eastAsia="TimesNewRomanPS-BoldMT" w:cs="Arial"/>
          <w:color w:val="000000"/>
          <w:u w:val="single"/>
        </w:rPr>
      </w:pPr>
      <w:r>
        <w:rPr>
          <w:rFonts w:eastAsia="TimesNewRomanPS-BoldMT" w:cs="Arial"/>
          <w:color w:val="000000"/>
          <w:u w:val="single"/>
        </w:rPr>
        <w:t>PROSTN</w:t>
      </w:r>
      <w:r w:rsidR="003B1D4B">
        <w:rPr>
          <w:rFonts w:eastAsia="TimesNewRomanPS-BoldMT" w:cs="Arial"/>
          <w:color w:val="000000"/>
          <w:u w:val="single"/>
        </w:rPr>
        <w:t>É</w:t>
      </w:r>
      <w:r>
        <w:rPr>
          <w:rFonts w:eastAsia="TimesNewRomanPS-BoldMT" w:cs="Arial"/>
          <w:color w:val="000000"/>
          <w:u w:val="single"/>
        </w:rPr>
        <w:t xml:space="preserve"> – povinné prvky</w:t>
      </w:r>
      <w:r w:rsidRPr="0058348D">
        <w:rPr>
          <w:rFonts w:eastAsia="TimesNewRomanPS-BoldMT" w:cs="Arial"/>
          <w:color w:val="000000"/>
          <w:u w:val="single"/>
        </w:rPr>
        <w:t xml:space="preserve">:   </w:t>
      </w:r>
    </w:p>
    <w:p w:rsidR="0037490F" w:rsidRPr="00590240" w:rsidRDefault="00AD4520" w:rsidP="0037490F">
      <w:pPr>
        <w:pStyle w:val="Odstavecseseznamem"/>
        <w:numPr>
          <w:ilvl w:val="1"/>
          <w:numId w:val="4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</w:t>
      </w:r>
      <w:r w:rsidR="0037490F" w:rsidRPr="00590240">
        <w:rPr>
          <w:rFonts w:eastAsia="TimesNewRomanPS-BoldMT" w:cs="Arial"/>
          <w:color w:val="000000"/>
        </w:rPr>
        <w:t xml:space="preserve">kok prednožmo strižný pokrčmo - čertík </w:t>
      </w:r>
    </w:p>
    <w:p w:rsidR="00A10AB1" w:rsidRPr="00A10AB1" w:rsidRDefault="00276823" w:rsidP="00A10AB1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ascii="Calibri" w:hAnsi="Calibri" w:cs="Calibri"/>
          <w:color w:val="000000"/>
          <w:sz w:val="23"/>
          <w:szCs w:val="23"/>
          <w:lang w:val="cs-CZ"/>
        </w:rPr>
        <w:t>p</w:t>
      </w:r>
      <w:r w:rsidR="00A10AB1" w:rsidRPr="00A10AB1">
        <w:rPr>
          <w:rFonts w:ascii="Calibri" w:hAnsi="Calibri" w:cs="Calibri"/>
          <w:color w:val="000000"/>
          <w:sz w:val="23"/>
          <w:szCs w:val="23"/>
          <w:lang w:val="cs-CZ"/>
        </w:rPr>
        <w:t>irueta o 360°</w:t>
      </w:r>
    </w:p>
    <w:p w:rsidR="0037490F" w:rsidRDefault="00276823" w:rsidP="0037490F">
      <w:pPr>
        <w:pStyle w:val="Odstavecseseznamem"/>
        <w:numPr>
          <w:ilvl w:val="1"/>
          <w:numId w:val="4"/>
        </w:numPr>
        <w:autoSpaceDE w:val="0"/>
        <w:rPr>
          <w:rFonts w:eastAsia="TimesNewRomanPS-BoldMT" w:cs="Arial"/>
          <w:color w:val="000000"/>
        </w:rPr>
      </w:pPr>
      <w:r>
        <w:t>k</w:t>
      </w:r>
      <w:r w:rsidR="0015452D">
        <w:t>otúľ vpred</w:t>
      </w:r>
    </w:p>
    <w:p w:rsidR="001E5783" w:rsidRDefault="0037490F" w:rsidP="0037490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  <w:r w:rsidRPr="001E5783">
        <w:rPr>
          <w:rFonts w:eastAsia="TimesNewRomanPS-BoldMT" w:cs="Arial"/>
          <w:color w:val="000000"/>
        </w:rPr>
        <w:t>záverečný</w:t>
      </w:r>
      <w:r w:rsidR="00642194">
        <w:rPr>
          <w:rFonts w:eastAsia="TimesNewRomanPS-BoldMT" w:cs="Arial"/>
          <w:color w:val="000000"/>
        </w:rPr>
        <w:t xml:space="preserve"> akrobatický</w:t>
      </w:r>
      <w:r w:rsidRPr="001E5783">
        <w:rPr>
          <w:rFonts w:eastAsia="TimesNewRomanPS-BoldMT" w:cs="Arial"/>
          <w:color w:val="000000"/>
        </w:rPr>
        <w:t xml:space="preserve"> prv</w:t>
      </w:r>
      <w:r w:rsidR="00642194">
        <w:rPr>
          <w:rFonts w:eastAsia="TimesNewRomanPS-BoldMT" w:cs="Arial"/>
          <w:color w:val="000000"/>
        </w:rPr>
        <w:t>o</w:t>
      </w:r>
      <w:r w:rsidRPr="001E5783">
        <w:rPr>
          <w:rFonts w:eastAsia="TimesNewRomanPS-BoldMT" w:cs="Arial"/>
          <w:color w:val="000000"/>
        </w:rPr>
        <w:t>k</w:t>
      </w:r>
      <w:r w:rsidR="00D774F6" w:rsidRPr="001E5783">
        <w:rPr>
          <w:rFonts w:eastAsia="TimesNewRomanPS-BoldMT" w:cs="Arial"/>
          <w:color w:val="000000"/>
        </w:rPr>
        <w:t xml:space="preserve"> </w:t>
      </w:r>
    </w:p>
    <w:p w:rsidR="00824BE2" w:rsidRDefault="00824BE2" w:rsidP="00824BE2">
      <w:p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</w:p>
    <w:p w:rsidR="00824BE2" w:rsidRDefault="00824BE2" w:rsidP="00824BE2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  <w:shd w:val="clear" w:color="auto" w:fill="FFFFFF"/>
        </w:rPr>
        <w:t xml:space="preserve">                    Známka D: 0,50 bodov za každý zacvičený a uznaný </w:t>
      </w:r>
      <w:r w:rsidRPr="00824BE2">
        <w:rPr>
          <w:rFonts w:eastAsia="TimesNewRomanPS-BoldMT" w:cs="Arial"/>
          <w:b/>
          <w:color w:val="000000"/>
        </w:rPr>
        <w:t>povinný</w:t>
      </w:r>
      <w:r>
        <w:rPr>
          <w:rFonts w:eastAsia="TimesNewRomanPS-BoldMT" w:cs="Arial"/>
          <w:color w:val="000000"/>
        </w:rPr>
        <w:t xml:space="preserve"> prvok (max. 2,00 body)</w:t>
      </w:r>
    </w:p>
    <w:p w:rsidR="00824BE2" w:rsidRDefault="00824BE2" w:rsidP="00824BE2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Známka E: z 10, 00 bodov</w:t>
      </w:r>
      <w:r w:rsidR="00C025A3">
        <w:rPr>
          <w:rFonts w:eastAsia="TimesNewRomanPS-BoldMT" w:cs="Arial"/>
          <w:color w:val="000000"/>
        </w:rPr>
        <w:t xml:space="preserve">, </w:t>
      </w:r>
      <w:r>
        <w:rPr>
          <w:rFonts w:eastAsia="TimesNewRomanPS-BoldMT" w:cs="Arial"/>
          <w:color w:val="000000"/>
        </w:rPr>
        <w:t xml:space="preserve">za každý chýbajúci prvok zrážka </w:t>
      </w:r>
      <w:r w:rsidR="00C025A3">
        <w:rPr>
          <w:rFonts w:eastAsia="TimesNewRomanPS-BoldMT" w:cs="Arial"/>
          <w:color w:val="000000"/>
        </w:rPr>
        <w:t>1</w:t>
      </w:r>
      <w:r>
        <w:rPr>
          <w:rFonts w:eastAsia="TimesNewRomanPS-BoldMT" w:cs="Arial"/>
          <w:color w:val="000000"/>
        </w:rPr>
        <w:t>, 00 b.</w:t>
      </w:r>
    </w:p>
    <w:p w:rsidR="00824BE2" w:rsidRPr="00824BE2" w:rsidRDefault="00824BE2" w:rsidP="00824BE2">
      <w:p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</w:p>
    <w:p w:rsidR="001E5783" w:rsidRPr="001E5783" w:rsidRDefault="00824BE2" w:rsidP="001E5783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eastAsia="TimesNewRomanPS-BoldMT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20955</wp:posOffset>
                </wp:positionV>
                <wp:extent cx="5772150" cy="9525"/>
                <wp:effectExtent l="6985" t="13970" r="12065" b="508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F1C7F" id="Line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1.65pt" to="46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" strokeweight=".26mm">
                <v:stroke joinstyle="miter" endcap="square"/>
              </v:line>
            </w:pict>
          </mc:Fallback>
        </mc:AlternateContent>
      </w:r>
    </w:p>
    <w:p w:rsidR="003B1D4B" w:rsidRDefault="003B1D4B" w:rsidP="003B1D4B">
      <w:pPr>
        <w:widowControl w:val="0"/>
        <w:suppressAutoHyphens/>
        <w:autoSpaceDE w:val="0"/>
        <w:spacing w:after="0" w:line="240" w:lineRule="auto"/>
        <w:ind w:left="720"/>
        <w:rPr>
          <w:rFonts w:eastAsia="TimesNewRomanPS-BoldMT" w:cs="Arial"/>
          <w:b/>
          <w:bCs/>
          <w:color w:val="000000"/>
        </w:rPr>
      </w:pPr>
    </w:p>
    <w:p w:rsidR="003B1D4B" w:rsidRDefault="003B1D4B" w:rsidP="003B1D4B">
      <w:pPr>
        <w:widowControl w:val="0"/>
        <w:suppressAutoHyphens/>
        <w:autoSpaceDE w:val="0"/>
        <w:spacing w:after="0" w:line="240" w:lineRule="auto"/>
        <w:ind w:left="720"/>
        <w:rPr>
          <w:rFonts w:eastAsia="TimesNewRomanPS-BoldMT" w:cs="Arial"/>
          <w:b/>
          <w:bCs/>
          <w:color w:val="000000"/>
        </w:rPr>
      </w:pPr>
    </w:p>
    <w:p w:rsidR="00AD1BFF" w:rsidRDefault="00AD1BFF" w:rsidP="003B1D4B">
      <w:pPr>
        <w:widowControl w:val="0"/>
        <w:suppressAutoHyphens/>
        <w:autoSpaceDE w:val="0"/>
        <w:spacing w:after="0" w:line="240" w:lineRule="auto"/>
        <w:ind w:left="720"/>
        <w:rPr>
          <w:rFonts w:eastAsia="TimesNewRomanPS-BoldMT" w:cs="Arial"/>
          <w:b/>
          <w:bCs/>
          <w:color w:val="000000"/>
        </w:rPr>
      </w:pPr>
    </w:p>
    <w:p w:rsidR="00543F98" w:rsidRPr="00B23F16" w:rsidRDefault="00C06BD8" w:rsidP="00C06BD8">
      <w:pPr>
        <w:widowControl w:val="0"/>
        <w:suppressAutoHyphens/>
        <w:autoSpaceDE w:val="0"/>
        <w:spacing w:after="0" w:line="240" w:lineRule="auto"/>
        <w:ind w:left="360"/>
        <w:rPr>
          <w:rFonts w:eastAsia="TimesNewRomanPS-BoldMT" w:cs="Arial"/>
          <w:b/>
          <w:bCs/>
          <w:color w:val="000000"/>
          <w:sz w:val="24"/>
          <w:szCs w:val="24"/>
        </w:rPr>
      </w:pPr>
      <w:r w:rsidRPr="00B23F16">
        <w:rPr>
          <w:rFonts w:eastAsia="TimesNewRomanPS-BoldMT" w:cs="Arial"/>
          <w:b/>
          <w:bCs/>
          <w:color w:val="000000"/>
          <w:sz w:val="24"/>
          <w:szCs w:val="24"/>
        </w:rPr>
        <w:lastRenderedPageBreak/>
        <w:t>5.a 6</w:t>
      </w:r>
      <w:r w:rsidR="00CA7DAA" w:rsidRPr="00B23F16">
        <w:rPr>
          <w:rFonts w:eastAsia="TimesNewRomanPS-BoldMT" w:cs="Arial"/>
          <w:b/>
          <w:bCs/>
          <w:color w:val="000000"/>
          <w:sz w:val="24"/>
          <w:szCs w:val="24"/>
        </w:rPr>
        <w:t>. KATEGÓRIA</w:t>
      </w:r>
      <w:r w:rsidR="00543F98" w:rsidRPr="00B23F16">
        <w:rPr>
          <w:rFonts w:eastAsia="TimesNewRomanPS-BoldMT" w:cs="Arial"/>
          <w:b/>
          <w:bCs/>
          <w:color w:val="000000"/>
          <w:sz w:val="24"/>
          <w:szCs w:val="24"/>
        </w:rPr>
        <w:t xml:space="preserve"> – ročníky 2010 a 2009</w:t>
      </w:r>
    </w:p>
    <w:p w:rsidR="00824BE2" w:rsidRDefault="00824BE2" w:rsidP="00824BE2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color w:val="000000"/>
          <w:shd w:val="clear" w:color="auto" w:fill="FFFFFF"/>
        </w:rPr>
        <w:t>8</w:t>
      </w:r>
      <w:r w:rsidRPr="00AF6897">
        <w:rPr>
          <w:rFonts w:eastAsia="TimesNewRomanPS-BoldMT" w:cs="Arial"/>
          <w:b/>
          <w:color w:val="000000"/>
          <w:shd w:val="clear" w:color="auto" w:fill="FFFFFF"/>
        </w:rPr>
        <w:t xml:space="preserve"> </w:t>
      </w:r>
      <w:r w:rsidRPr="00AF6897">
        <w:rPr>
          <w:rFonts w:eastAsia="TimesNewRomanPS-BoldMT" w:cs="Arial"/>
          <w:b/>
          <w:color w:val="000000"/>
        </w:rPr>
        <w:t>prvkov</w:t>
      </w:r>
      <w:r w:rsidR="00462041">
        <w:rPr>
          <w:rFonts w:eastAsia="TimesNewRomanPS-BoldMT" w:cs="Arial"/>
          <w:b/>
          <w:color w:val="000000"/>
        </w:rPr>
        <w:t xml:space="preserve"> </w:t>
      </w:r>
      <w:r w:rsidR="00462041" w:rsidRPr="00462041">
        <w:rPr>
          <w:rFonts w:eastAsia="TimesNewRomanPS-BoldMT" w:cs="Arial"/>
          <w:color w:val="000000"/>
        </w:rPr>
        <w:t>v zostave</w:t>
      </w:r>
      <w:r>
        <w:rPr>
          <w:rFonts w:eastAsia="TimesNewRomanPS-BoldMT" w:cs="Arial"/>
          <w:b/>
          <w:color w:val="000000"/>
        </w:rPr>
        <w:t xml:space="preserve"> </w:t>
      </w:r>
      <w:r>
        <w:rPr>
          <w:rFonts w:eastAsia="TimesNewRomanPS-BoldMT" w:cs="Arial"/>
          <w:color w:val="000000"/>
        </w:rPr>
        <w:t xml:space="preserve">podľa </w:t>
      </w:r>
      <w:r w:rsidR="00462041">
        <w:rPr>
          <w:rFonts w:eastAsia="TimesNewRomanPS-BoldMT" w:cs="Arial"/>
          <w:color w:val="000000"/>
        </w:rPr>
        <w:t>„</w:t>
      </w:r>
      <w:r w:rsidR="00462041" w:rsidRPr="00AE4869">
        <w:rPr>
          <w:rFonts w:eastAsia="TimesNewRomanPS-BoldMT" w:cs="Arial"/>
          <w:color w:val="000000"/>
        </w:rPr>
        <w:t>Tabuľky prvkov pre Kelčovský Dvojboj</w:t>
      </w:r>
      <w:r w:rsidR="00462041">
        <w:rPr>
          <w:rFonts w:eastAsia="TimesNewRomanPS-BoldMT" w:cs="Arial"/>
          <w:color w:val="000000"/>
        </w:rPr>
        <w:t xml:space="preserve">“ a výnimky uvedené v tomto rozpise </w:t>
      </w:r>
      <w:r>
        <w:rPr>
          <w:rFonts w:eastAsia="TimesNewRomanPS-BoldMT" w:cs="Arial"/>
          <w:color w:val="000000"/>
        </w:rPr>
        <w:t xml:space="preserve">(za každý chýbajúci prvok zrážka 1,00.b). Nepočíta sa počet akrobatických a gymnastických prvkov. Nie je hodnotená obtiažnosť prvkov. U uznaných prvkov sa hodnotí prevedenie. </w:t>
      </w:r>
    </w:p>
    <w:p w:rsidR="00824BE2" w:rsidRPr="002453A9" w:rsidRDefault="00824BE2" w:rsidP="00824BE2">
      <w:pPr>
        <w:autoSpaceDE w:val="0"/>
        <w:rPr>
          <w:rFonts w:eastAsia="TimesNewRomanPS-BoldMT" w:cs="Arial"/>
          <w:color w:val="000000"/>
          <w:sz w:val="16"/>
          <w:szCs w:val="16"/>
        </w:rPr>
      </w:pPr>
    </w:p>
    <w:p w:rsidR="00824BE2" w:rsidRPr="0058348D" w:rsidRDefault="00824BE2" w:rsidP="00824BE2">
      <w:pPr>
        <w:autoSpaceDE w:val="0"/>
        <w:rPr>
          <w:rFonts w:eastAsia="TimesNewRomanPS-BoldMT" w:cs="Arial"/>
          <w:color w:val="000000"/>
          <w:u w:val="single"/>
        </w:rPr>
      </w:pPr>
      <w:r w:rsidRPr="0058348D">
        <w:rPr>
          <w:rFonts w:eastAsia="TimesNewRomanPS-BoldMT" w:cs="Arial"/>
          <w:color w:val="000000"/>
          <w:u w:val="single"/>
        </w:rPr>
        <w:t>KLADINA (</w:t>
      </w:r>
      <w:r w:rsidR="00462041">
        <w:rPr>
          <w:rFonts w:eastAsia="TimesNewRomanPS-BoldMT" w:cs="Arial"/>
          <w:color w:val="000000"/>
          <w:u w:val="single"/>
        </w:rPr>
        <w:t>100</w:t>
      </w:r>
      <w:r w:rsidRPr="0058348D">
        <w:rPr>
          <w:rFonts w:eastAsia="TimesNewRomanPS-BoldMT" w:cs="Arial"/>
          <w:color w:val="000000"/>
          <w:u w:val="single"/>
        </w:rPr>
        <w:t>cm)</w:t>
      </w:r>
      <w:r>
        <w:rPr>
          <w:rFonts w:eastAsia="TimesNewRomanPS-BoldMT" w:cs="Arial"/>
          <w:color w:val="000000"/>
          <w:u w:val="single"/>
        </w:rPr>
        <w:t xml:space="preserve"> – povinné prvky</w:t>
      </w:r>
      <w:r w:rsidRPr="0058348D">
        <w:rPr>
          <w:rFonts w:eastAsia="TimesNewRomanPS-BoldMT" w:cs="Arial"/>
          <w:color w:val="000000"/>
          <w:u w:val="single"/>
        </w:rPr>
        <w:t xml:space="preserve">:   </w:t>
      </w:r>
    </w:p>
    <w:p w:rsidR="00824BE2" w:rsidRPr="00590240" w:rsidRDefault="00AD4520" w:rsidP="00E8625F">
      <w:pPr>
        <w:pStyle w:val="Odstavecseseznamem"/>
        <w:numPr>
          <w:ilvl w:val="1"/>
          <w:numId w:val="5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</w:t>
      </w:r>
      <w:r w:rsidR="00824BE2" w:rsidRPr="00590240">
        <w:rPr>
          <w:rFonts w:eastAsia="TimesNewRomanPS-BoldMT" w:cs="Arial"/>
          <w:color w:val="000000"/>
        </w:rPr>
        <w:t xml:space="preserve">kok prednožmo strižný pokrčmo - čertík </w:t>
      </w:r>
    </w:p>
    <w:p w:rsidR="00824BE2" w:rsidRPr="00E27DD1" w:rsidRDefault="00824BE2" w:rsidP="00E8625F">
      <w:pPr>
        <w:pStyle w:val="Odstavecseseznamem"/>
        <w:numPr>
          <w:ilvl w:val="1"/>
          <w:numId w:val="5"/>
        </w:numPr>
        <w:autoSpaceDE w:val="0"/>
        <w:rPr>
          <w:rFonts w:eastAsia="TimesNewRomanPS-BoldMT" w:cs="Arial"/>
          <w:color w:val="000000"/>
        </w:rPr>
      </w:pPr>
      <w:r>
        <w:rPr>
          <w:sz w:val="23"/>
          <w:szCs w:val="23"/>
        </w:rPr>
        <w:t xml:space="preserve">obrat </w:t>
      </w:r>
      <w:r w:rsidR="00CD327B">
        <w:rPr>
          <w:sz w:val="23"/>
          <w:szCs w:val="23"/>
        </w:rPr>
        <w:t xml:space="preserve">jednonožne </w:t>
      </w:r>
      <w:r>
        <w:rPr>
          <w:sz w:val="23"/>
          <w:szCs w:val="23"/>
        </w:rPr>
        <w:t xml:space="preserve">vo výpone o 180˚ </w:t>
      </w:r>
    </w:p>
    <w:p w:rsidR="00824BE2" w:rsidRDefault="00276823" w:rsidP="00E8625F">
      <w:pPr>
        <w:pStyle w:val="Odstavecseseznamem"/>
        <w:numPr>
          <w:ilvl w:val="1"/>
          <w:numId w:val="5"/>
        </w:numPr>
        <w:autoSpaceDE w:val="0"/>
        <w:rPr>
          <w:rFonts w:eastAsia="TimesNewRomanPS-BoldMT" w:cs="Arial"/>
          <w:color w:val="000000"/>
        </w:rPr>
      </w:pPr>
      <w:r>
        <w:t>kotúľ vpred pomalý</w:t>
      </w:r>
    </w:p>
    <w:p w:rsidR="00824BE2" w:rsidRDefault="00824BE2" w:rsidP="00E8625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cs-CZ"/>
        </w:rPr>
      </w:pPr>
      <w:r w:rsidRPr="00F82637">
        <w:rPr>
          <w:rFonts w:eastAsia="TimesNewRomanPS-BoldMT" w:cs="Arial"/>
          <w:color w:val="000000"/>
        </w:rPr>
        <w:t>záverečný prv</w:t>
      </w:r>
      <w:r w:rsidR="00A41D96">
        <w:rPr>
          <w:rFonts w:eastAsia="TimesNewRomanPS-BoldMT" w:cs="Arial"/>
          <w:color w:val="000000"/>
        </w:rPr>
        <w:t>ok</w:t>
      </w:r>
      <w:r w:rsidRPr="00F82637">
        <w:rPr>
          <w:rFonts w:eastAsia="TimesNewRomanPS-BoldMT" w:cs="Arial"/>
          <w:color w:val="000000"/>
        </w:rPr>
        <w:t xml:space="preserve"> - </w:t>
      </w:r>
      <w:r w:rsidR="0025793D">
        <w:rPr>
          <w:rFonts w:ascii="Calibri" w:hAnsi="Calibri" w:cs="Calibri"/>
          <w:color w:val="000000"/>
          <w:sz w:val="23"/>
          <w:szCs w:val="23"/>
        </w:rPr>
        <w:t>z</w:t>
      </w:r>
      <w:r w:rsidRPr="006E3C12">
        <w:rPr>
          <w:rFonts w:ascii="Calibri" w:hAnsi="Calibri" w:cs="Calibri"/>
          <w:color w:val="000000"/>
          <w:sz w:val="23"/>
          <w:szCs w:val="23"/>
        </w:rPr>
        <w:t xml:space="preserve">oskok </w:t>
      </w:r>
      <w:r w:rsidR="006E3C12" w:rsidRPr="006E3C12">
        <w:rPr>
          <w:rFonts w:ascii="Calibri" w:hAnsi="Calibri" w:cs="Calibri"/>
          <w:color w:val="000000"/>
          <w:sz w:val="23"/>
          <w:szCs w:val="23"/>
        </w:rPr>
        <w:t>Ron</w:t>
      </w:r>
      <w:r w:rsidR="00E328BD">
        <w:rPr>
          <w:rFonts w:ascii="Calibri" w:hAnsi="Calibri" w:cs="Calibri"/>
          <w:color w:val="000000"/>
          <w:sz w:val="23"/>
          <w:szCs w:val="23"/>
        </w:rPr>
        <w:t>dá</w:t>
      </w:r>
      <w:r w:rsidR="006E3C12" w:rsidRPr="006E3C12">
        <w:rPr>
          <w:rFonts w:ascii="Calibri" w:hAnsi="Calibri" w:cs="Calibri"/>
          <w:color w:val="000000"/>
          <w:sz w:val="23"/>
          <w:szCs w:val="23"/>
        </w:rPr>
        <w:t>t</w:t>
      </w:r>
      <w:r w:rsidRPr="00F82637">
        <w:rPr>
          <w:rFonts w:ascii="Calibri" w:hAnsi="Calibri" w:cs="Calibri"/>
          <w:color w:val="000000"/>
          <w:sz w:val="23"/>
          <w:szCs w:val="23"/>
          <w:lang w:val="cs-CZ"/>
        </w:rPr>
        <w:t xml:space="preserve"> </w:t>
      </w:r>
    </w:p>
    <w:p w:rsidR="00824BE2" w:rsidRPr="00F82637" w:rsidRDefault="00824BE2" w:rsidP="00824BE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3"/>
          <w:szCs w:val="23"/>
          <w:lang w:val="cs-CZ"/>
        </w:rPr>
      </w:pPr>
    </w:p>
    <w:p w:rsidR="00824BE2" w:rsidRPr="0058348D" w:rsidRDefault="00824BE2" w:rsidP="00824BE2">
      <w:pPr>
        <w:autoSpaceDE w:val="0"/>
        <w:rPr>
          <w:rFonts w:eastAsia="TimesNewRomanPS-BoldMT" w:cs="Arial"/>
          <w:color w:val="000000"/>
          <w:u w:val="single"/>
        </w:rPr>
      </w:pPr>
      <w:r>
        <w:rPr>
          <w:rFonts w:eastAsia="TimesNewRomanPS-BoldMT" w:cs="Arial"/>
          <w:color w:val="000000"/>
          <w:u w:val="single"/>
        </w:rPr>
        <w:t>PROSTN</w:t>
      </w:r>
      <w:r w:rsidR="003B1D4B">
        <w:rPr>
          <w:rFonts w:eastAsia="TimesNewRomanPS-BoldMT" w:cs="Arial"/>
          <w:color w:val="000000"/>
          <w:u w:val="single"/>
        </w:rPr>
        <w:t>É</w:t>
      </w:r>
      <w:r>
        <w:rPr>
          <w:rFonts w:eastAsia="TimesNewRomanPS-BoldMT" w:cs="Arial"/>
          <w:color w:val="000000"/>
          <w:u w:val="single"/>
        </w:rPr>
        <w:t xml:space="preserve"> – povinné prvky</w:t>
      </w:r>
      <w:r w:rsidRPr="0058348D">
        <w:rPr>
          <w:rFonts w:eastAsia="TimesNewRomanPS-BoldMT" w:cs="Arial"/>
          <w:color w:val="000000"/>
          <w:u w:val="single"/>
        </w:rPr>
        <w:t xml:space="preserve">:   </w:t>
      </w:r>
    </w:p>
    <w:p w:rsidR="00824BE2" w:rsidRPr="00590240" w:rsidRDefault="00AD4520" w:rsidP="00E8625F">
      <w:pPr>
        <w:pStyle w:val="Odstavecseseznamem"/>
        <w:numPr>
          <w:ilvl w:val="1"/>
          <w:numId w:val="6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</w:t>
      </w:r>
      <w:r w:rsidR="00824BE2" w:rsidRPr="00590240">
        <w:rPr>
          <w:rFonts w:eastAsia="TimesNewRomanPS-BoldMT" w:cs="Arial"/>
          <w:color w:val="000000"/>
        </w:rPr>
        <w:t xml:space="preserve">kok prednožmo strižný pokrčmo - čertík </w:t>
      </w:r>
    </w:p>
    <w:p w:rsidR="00824BE2" w:rsidRPr="00A10AB1" w:rsidRDefault="00824BE2" w:rsidP="00E8625F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  <w:r w:rsidRPr="00A10AB1">
        <w:rPr>
          <w:rFonts w:ascii="Calibri" w:hAnsi="Calibri" w:cs="Calibri"/>
          <w:color w:val="000000"/>
          <w:sz w:val="23"/>
          <w:szCs w:val="23"/>
          <w:lang w:val="cs-CZ"/>
        </w:rPr>
        <w:t>Pirueta o 360°</w:t>
      </w:r>
    </w:p>
    <w:p w:rsidR="00824BE2" w:rsidRDefault="00B07C0A" w:rsidP="00E8625F">
      <w:pPr>
        <w:pStyle w:val="Odstavecseseznamem"/>
        <w:numPr>
          <w:ilvl w:val="1"/>
          <w:numId w:val="6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Pomalý premet vzad</w:t>
      </w:r>
    </w:p>
    <w:p w:rsidR="00824BE2" w:rsidRDefault="00824BE2" w:rsidP="00E8625F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  <w:r w:rsidRPr="001E5783">
        <w:rPr>
          <w:rFonts w:eastAsia="TimesNewRomanPS-BoldMT" w:cs="Arial"/>
          <w:color w:val="000000"/>
        </w:rPr>
        <w:t>záverečný</w:t>
      </w:r>
      <w:r>
        <w:rPr>
          <w:rFonts w:eastAsia="TimesNewRomanPS-BoldMT" w:cs="Arial"/>
          <w:color w:val="000000"/>
        </w:rPr>
        <w:t xml:space="preserve"> </w:t>
      </w:r>
      <w:r w:rsidRPr="001E5783">
        <w:rPr>
          <w:rFonts w:eastAsia="TimesNewRomanPS-BoldMT" w:cs="Arial"/>
          <w:color w:val="000000"/>
        </w:rPr>
        <w:t>prv</w:t>
      </w:r>
      <w:r>
        <w:rPr>
          <w:rFonts w:eastAsia="TimesNewRomanPS-BoldMT" w:cs="Arial"/>
          <w:color w:val="000000"/>
        </w:rPr>
        <w:t>o</w:t>
      </w:r>
      <w:r w:rsidRPr="001E5783">
        <w:rPr>
          <w:rFonts w:eastAsia="TimesNewRomanPS-BoldMT" w:cs="Arial"/>
          <w:color w:val="000000"/>
        </w:rPr>
        <w:t xml:space="preserve">k </w:t>
      </w:r>
      <w:r w:rsidR="00E328BD">
        <w:rPr>
          <w:rFonts w:eastAsia="TimesNewRomanPS-BoldMT" w:cs="Arial"/>
          <w:color w:val="000000"/>
        </w:rPr>
        <w:t>- Rondát</w:t>
      </w:r>
    </w:p>
    <w:p w:rsidR="00824BE2" w:rsidRDefault="00824BE2" w:rsidP="00824BE2">
      <w:p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</w:p>
    <w:p w:rsidR="00824BE2" w:rsidRDefault="00824BE2" w:rsidP="00824BE2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  <w:shd w:val="clear" w:color="auto" w:fill="FFFFFF"/>
        </w:rPr>
        <w:t xml:space="preserve">                    Známka D: 0,50 bodov za každý zacvičený a uznaný </w:t>
      </w:r>
      <w:r w:rsidRPr="00824BE2">
        <w:rPr>
          <w:rFonts w:eastAsia="TimesNewRomanPS-BoldMT" w:cs="Arial"/>
          <w:b/>
          <w:color w:val="000000"/>
        </w:rPr>
        <w:t>povinný</w:t>
      </w:r>
      <w:r>
        <w:rPr>
          <w:rFonts w:eastAsia="TimesNewRomanPS-BoldMT" w:cs="Arial"/>
          <w:color w:val="000000"/>
        </w:rPr>
        <w:t xml:space="preserve"> prvok (max. 2,00 body)</w:t>
      </w:r>
    </w:p>
    <w:p w:rsidR="00824BE2" w:rsidRDefault="00824BE2" w:rsidP="00824BE2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Známka E: z 10, 00 bodov, za každý chýbajúci prvok zrážka </w:t>
      </w:r>
      <w:r w:rsidR="00C025A3">
        <w:rPr>
          <w:rFonts w:eastAsia="TimesNewRomanPS-BoldMT" w:cs="Arial"/>
          <w:color w:val="000000"/>
        </w:rPr>
        <w:t>1</w:t>
      </w:r>
      <w:r>
        <w:rPr>
          <w:rFonts w:eastAsia="TimesNewRomanPS-BoldMT" w:cs="Arial"/>
          <w:color w:val="000000"/>
        </w:rPr>
        <w:t>, 00 b.</w:t>
      </w:r>
    </w:p>
    <w:p w:rsidR="00543F98" w:rsidRDefault="00037201" w:rsidP="00543F98">
      <w:pPr>
        <w:autoSpaceDE w:val="0"/>
        <w:rPr>
          <w:rFonts w:eastAsia="TimesNewRomanPS-BoldMT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165100</wp:posOffset>
                </wp:positionV>
                <wp:extent cx="5715000" cy="28575"/>
                <wp:effectExtent l="6985" t="6350" r="12065" b="1270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85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11184" id="Line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13pt" to="457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" strokeweight=".26mm">
                <v:stroke joinstyle="miter" endcap="square"/>
              </v:line>
            </w:pict>
          </mc:Fallback>
        </mc:AlternateContent>
      </w:r>
    </w:p>
    <w:p w:rsidR="00543F98" w:rsidRDefault="00276823" w:rsidP="00543F98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7</w:t>
      </w:r>
      <w:r w:rsidR="00543F98">
        <w:rPr>
          <w:rFonts w:eastAsia="TimesNewRomanPS-BoldMT" w:cs="Arial"/>
          <w:b/>
          <w:bCs/>
          <w:color w:val="000000"/>
        </w:rPr>
        <w:t xml:space="preserve">. </w:t>
      </w:r>
      <w:r w:rsidR="009C1BB2">
        <w:rPr>
          <w:rFonts w:eastAsia="TimesNewRomanPS-BoldMT" w:cs="Arial"/>
          <w:b/>
          <w:bCs/>
          <w:color w:val="000000"/>
        </w:rPr>
        <w:t>a</w:t>
      </w:r>
      <w:r w:rsidR="00543F98">
        <w:rPr>
          <w:rFonts w:eastAsia="TimesNewRomanPS-BoldMT" w:cs="Arial"/>
          <w:b/>
          <w:bCs/>
          <w:color w:val="000000"/>
        </w:rPr>
        <w:t xml:space="preserve"> </w:t>
      </w:r>
      <w:r>
        <w:rPr>
          <w:rFonts w:eastAsia="TimesNewRomanPS-BoldMT" w:cs="Arial"/>
          <w:b/>
          <w:bCs/>
          <w:color w:val="000000"/>
        </w:rPr>
        <w:t>8</w:t>
      </w:r>
      <w:r w:rsidR="00CA7DAA">
        <w:rPr>
          <w:rFonts w:eastAsia="TimesNewRomanPS-BoldMT" w:cs="Arial"/>
          <w:b/>
          <w:bCs/>
          <w:color w:val="000000"/>
        </w:rPr>
        <w:t>.  KATEGÓ</w:t>
      </w:r>
      <w:r w:rsidR="00543F98">
        <w:rPr>
          <w:rFonts w:eastAsia="TimesNewRomanPS-BoldMT" w:cs="Arial"/>
          <w:b/>
          <w:bCs/>
          <w:color w:val="000000"/>
        </w:rPr>
        <w:t>RI</w:t>
      </w:r>
      <w:r w:rsidR="00CA7DAA">
        <w:rPr>
          <w:rFonts w:eastAsia="TimesNewRomanPS-BoldMT" w:cs="Arial"/>
          <w:b/>
          <w:bCs/>
          <w:color w:val="000000"/>
        </w:rPr>
        <w:t>A</w:t>
      </w:r>
      <w:r w:rsidR="00D345D9">
        <w:rPr>
          <w:rFonts w:eastAsia="TimesNewRomanPS-BoldMT" w:cs="Arial"/>
          <w:b/>
          <w:bCs/>
          <w:color w:val="000000"/>
        </w:rPr>
        <w:t xml:space="preserve"> – ročníky 2008, 2007, 2006, 2005</w:t>
      </w:r>
    </w:p>
    <w:p w:rsidR="009B3C4B" w:rsidRDefault="009B3C4B" w:rsidP="009B3C4B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color w:val="000000"/>
          <w:shd w:val="clear" w:color="auto" w:fill="FFFFFF"/>
        </w:rPr>
        <w:t>8</w:t>
      </w:r>
      <w:r w:rsidRPr="00AF6897">
        <w:rPr>
          <w:rFonts w:eastAsia="TimesNewRomanPS-BoldMT" w:cs="Arial"/>
          <w:b/>
          <w:color w:val="000000"/>
          <w:shd w:val="clear" w:color="auto" w:fill="FFFFFF"/>
        </w:rPr>
        <w:t xml:space="preserve"> </w:t>
      </w:r>
      <w:r w:rsidRPr="00AF6897">
        <w:rPr>
          <w:rFonts w:eastAsia="TimesNewRomanPS-BoldMT" w:cs="Arial"/>
          <w:b/>
          <w:color w:val="000000"/>
        </w:rPr>
        <w:t>prvkov</w:t>
      </w:r>
      <w:r w:rsidR="00803E5F">
        <w:rPr>
          <w:rFonts w:eastAsia="TimesNewRomanPS-BoldMT" w:cs="Arial"/>
          <w:b/>
          <w:color w:val="000000"/>
        </w:rPr>
        <w:t xml:space="preserve"> </w:t>
      </w:r>
      <w:r w:rsidR="00803E5F" w:rsidRPr="00803E5F">
        <w:rPr>
          <w:rFonts w:eastAsia="TimesNewRomanPS-BoldMT" w:cs="Arial"/>
          <w:color w:val="000000"/>
        </w:rPr>
        <w:t>v zostave</w:t>
      </w:r>
      <w:r>
        <w:rPr>
          <w:rFonts w:eastAsia="TimesNewRomanPS-BoldMT" w:cs="Arial"/>
          <w:b/>
          <w:color w:val="000000"/>
        </w:rPr>
        <w:t xml:space="preserve"> </w:t>
      </w:r>
      <w:r>
        <w:rPr>
          <w:rFonts w:eastAsia="TimesNewRomanPS-BoldMT" w:cs="Arial"/>
          <w:color w:val="000000"/>
        </w:rPr>
        <w:t xml:space="preserve">podľa </w:t>
      </w:r>
      <w:r w:rsidR="00803E5F">
        <w:rPr>
          <w:rFonts w:eastAsia="TimesNewRomanPS-BoldMT" w:cs="Arial"/>
          <w:color w:val="000000"/>
        </w:rPr>
        <w:t>„</w:t>
      </w:r>
      <w:r w:rsidR="00803E5F" w:rsidRPr="00AE4869">
        <w:rPr>
          <w:rFonts w:eastAsia="TimesNewRomanPS-BoldMT" w:cs="Arial"/>
          <w:color w:val="000000"/>
        </w:rPr>
        <w:t>Tabuľky prvkov pre Kelčovský Dvojboj</w:t>
      </w:r>
      <w:r w:rsidR="00803E5F">
        <w:rPr>
          <w:rFonts w:eastAsia="TimesNewRomanPS-BoldMT" w:cs="Arial"/>
          <w:color w:val="000000"/>
        </w:rPr>
        <w:t xml:space="preserve">“ a výnimky uvedené v tomto rozpise </w:t>
      </w:r>
      <w:r>
        <w:rPr>
          <w:rFonts w:eastAsia="TimesNewRomanPS-BoldMT" w:cs="Arial"/>
          <w:color w:val="000000"/>
        </w:rPr>
        <w:t xml:space="preserve">(za každý chýbajúci prvok zrážka 1,00.b). Nepočíta sa počet akrobatických a gymnastických prvkov. Nie je hodnotená obtiažnosť prvkov. U uznaných prvkov sa hodnotí prevedenie. </w:t>
      </w:r>
    </w:p>
    <w:p w:rsidR="009B3C4B" w:rsidRPr="002453A9" w:rsidRDefault="009B3C4B" w:rsidP="009B3C4B">
      <w:pPr>
        <w:autoSpaceDE w:val="0"/>
        <w:rPr>
          <w:rFonts w:eastAsia="TimesNewRomanPS-BoldMT" w:cs="Arial"/>
          <w:color w:val="000000"/>
          <w:sz w:val="16"/>
          <w:szCs w:val="16"/>
        </w:rPr>
      </w:pPr>
    </w:p>
    <w:p w:rsidR="009B3C4B" w:rsidRPr="0058348D" w:rsidRDefault="009B3C4B" w:rsidP="009B3C4B">
      <w:pPr>
        <w:autoSpaceDE w:val="0"/>
        <w:rPr>
          <w:rFonts w:eastAsia="TimesNewRomanPS-BoldMT" w:cs="Arial"/>
          <w:color w:val="000000"/>
          <w:u w:val="single"/>
        </w:rPr>
      </w:pPr>
      <w:r w:rsidRPr="0058348D">
        <w:rPr>
          <w:rFonts w:eastAsia="TimesNewRomanPS-BoldMT" w:cs="Arial"/>
          <w:color w:val="000000"/>
          <w:u w:val="single"/>
        </w:rPr>
        <w:t>KLADINA (</w:t>
      </w:r>
      <w:r>
        <w:rPr>
          <w:rFonts w:eastAsia="TimesNewRomanPS-BoldMT" w:cs="Arial"/>
          <w:color w:val="000000"/>
          <w:u w:val="single"/>
        </w:rPr>
        <w:t>10</w:t>
      </w:r>
      <w:r w:rsidRPr="0058348D">
        <w:rPr>
          <w:rFonts w:eastAsia="TimesNewRomanPS-BoldMT" w:cs="Arial"/>
          <w:color w:val="000000"/>
          <w:u w:val="single"/>
        </w:rPr>
        <w:t>0cm)</w:t>
      </w:r>
      <w:r>
        <w:rPr>
          <w:rFonts w:eastAsia="TimesNewRomanPS-BoldMT" w:cs="Arial"/>
          <w:color w:val="000000"/>
          <w:u w:val="single"/>
        </w:rPr>
        <w:t xml:space="preserve"> – povinné prvky</w:t>
      </w:r>
      <w:r w:rsidRPr="0058348D">
        <w:rPr>
          <w:rFonts w:eastAsia="TimesNewRomanPS-BoldMT" w:cs="Arial"/>
          <w:color w:val="000000"/>
          <w:u w:val="single"/>
        </w:rPr>
        <w:t xml:space="preserve">:   </w:t>
      </w:r>
    </w:p>
    <w:p w:rsidR="009B3C4B" w:rsidRPr="00590240" w:rsidRDefault="009B3C4B" w:rsidP="00E8625F">
      <w:pPr>
        <w:pStyle w:val="Odstavecseseznamem"/>
        <w:numPr>
          <w:ilvl w:val="1"/>
          <w:numId w:val="9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</w:t>
      </w:r>
      <w:r w:rsidRPr="00590240">
        <w:rPr>
          <w:rFonts w:eastAsia="TimesNewRomanPS-BoldMT" w:cs="Arial"/>
          <w:color w:val="000000"/>
        </w:rPr>
        <w:t xml:space="preserve">kok prednožmo strižný pokrčmo - čertík </w:t>
      </w:r>
    </w:p>
    <w:p w:rsidR="009B3C4B" w:rsidRPr="00E27DD1" w:rsidRDefault="009B3C4B" w:rsidP="00E8625F">
      <w:pPr>
        <w:pStyle w:val="Odstavecseseznamem"/>
        <w:numPr>
          <w:ilvl w:val="1"/>
          <w:numId w:val="9"/>
        </w:numPr>
        <w:autoSpaceDE w:val="0"/>
        <w:rPr>
          <w:rFonts w:eastAsia="TimesNewRomanPS-BoldMT" w:cs="Arial"/>
          <w:color w:val="000000"/>
        </w:rPr>
      </w:pPr>
      <w:r>
        <w:rPr>
          <w:sz w:val="23"/>
          <w:szCs w:val="23"/>
        </w:rPr>
        <w:t xml:space="preserve">obrat jednonožne vo výpone o 180˚ </w:t>
      </w:r>
    </w:p>
    <w:p w:rsidR="009B3C4B" w:rsidRPr="00803E5F" w:rsidRDefault="009B3C4B" w:rsidP="00E8625F">
      <w:pPr>
        <w:pStyle w:val="Odstavecseseznamem"/>
        <w:numPr>
          <w:ilvl w:val="1"/>
          <w:numId w:val="9"/>
        </w:numPr>
        <w:autoSpaceDE w:val="0"/>
        <w:rPr>
          <w:rFonts w:eastAsia="TimesNewRomanPS-BoldMT" w:cs="Arial"/>
          <w:color w:val="000000"/>
        </w:rPr>
      </w:pPr>
      <w:r>
        <w:t>kotúľ vpred</w:t>
      </w:r>
      <w:r w:rsidR="00803E5F">
        <w:t xml:space="preserve"> pomalý</w:t>
      </w:r>
    </w:p>
    <w:p w:rsidR="00803E5F" w:rsidRDefault="00803E5F" w:rsidP="00E8625F">
      <w:pPr>
        <w:pStyle w:val="Odstavecseseznamem"/>
        <w:numPr>
          <w:ilvl w:val="1"/>
          <w:numId w:val="9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kotúľ vzad pomalý </w:t>
      </w:r>
      <w:r w:rsidR="00C61D1E">
        <w:rPr>
          <w:rFonts w:eastAsia="TimesNewRomanPS-BoldMT" w:cs="Arial"/>
          <w:color w:val="000000"/>
        </w:rPr>
        <w:t>cez rameno</w:t>
      </w:r>
    </w:p>
    <w:p w:rsidR="009B3C4B" w:rsidRPr="006A48FB" w:rsidRDefault="006A48FB" w:rsidP="006A48FB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cs-CZ"/>
        </w:rPr>
      </w:pPr>
      <w:r w:rsidRPr="00F82637">
        <w:rPr>
          <w:rFonts w:eastAsia="TimesNewRomanPS-BoldMT" w:cs="Arial"/>
          <w:color w:val="000000"/>
        </w:rPr>
        <w:t>záverečný prv</w:t>
      </w:r>
      <w:r>
        <w:rPr>
          <w:rFonts w:eastAsia="TimesNewRomanPS-BoldMT" w:cs="Arial"/>
          <w:color w:val="000000"/>
        </w:rPr>
        <w:t>ok</w:t>
      </w:r>
      <w:r w:rsidRPr="00F82637">
        <w:rPr>
          <w:rFonts w:eastAsia="TimesNewRomanPS-BoldMT" w:cs="Arial"/>
          <w:color w:val="000000"/>
        </w:rPr>
        <w:t xml:space="preserve"> - </w:t>
      </w:r>
      <w:r>
        <w:rPr>
          <w:rFonts w:ascii="Calibri" w:hAnsi="Calibri" w:cs="Calibri"/>
          <w:color w:val="000000"/>
          <w:sz w:val="23"/>
          <w:szCs w:val="23"/>
        </w:rPr>
        <w:t>z</w:t>
      </w:r>
      <w:r w:rsidRPr="006E3C12">
        <w:rPr>
          <w:rFonts w:ascii="Calibri" w:hAnsi="Calibri" w:cs="Calibri"/>
          <w:color w:val="000000"/>
          <w:sz w:val="23"/>
          <w:szCs w:val="23"/>
        </w:rPr>
        <w:t>oskok Ron</w:t>
      </w:r>
      <w:r>
        <w:rPr>
          <w:rFonts w:ascii="Calibri" w:hAnsi="Calibri" w:cs="Calibri"/>
          <w:color w:val="000000"/>
          <w:sz w:val="23"/>
          <w:szCs w:val="23"/>
        </w:rPr>
        <w:t>dá</w:t>
      </w:r>
      <w:r w:rsidRPr="006E3C12">
        <w:rPr>
          <w:rFonts w:ascii="Calibri" w:hAnsi="Calibri" w:cs="Calibri"/>
          <w:color w:val="000000"/>
          <w:sz w:val="23"/>
          <w:szCs w:val="23"/>
        </w:rPr>
        <w:t>t</w:t>
      </w:r>
    </w:p>
    <w:p w:rsidR="006A48FB" w:rsidRPr="00F82637" w:rsidRDefault="006A48FB" w:rsidP="006A48FB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3"/>
          <w:szCs w:val="23"/>
          <w:lang w:val="cs-CZ"/>
        </w:rPr>
      </w:pPr>
    </w:p>
    <w:p w:rsidR="009B3C4B" w:rsidRPr="0058348D" w:rsidRDefault="009B3C4B" w:rsidP="009B3C4B">
      <w:pPr>
        <w:autoSpaceDE w:val="0"/>
        <w:rPr>
          <w:rFonts w:eastAsia="TimesNewRomanPS-BoldMT" w:cs="Arial"/>
          <w:color w:val="000000"/>
          <w:u w:val="single"/>
        </w:rPr>
      </w:pPr>
      <w:r>
        <w:rPr>
          <w:rFonts w:eastAsia="TimesNewRomanPS-BoldMT" w:cs="Arial"/>
          <w:color w:val="000000"/>
          <w:u w:val="single"/>
        </w:rPr>
        <w:t>PROSTN</w:t>
      </w:r>
      <w:r w:rsidR="003B1D4B">
        <w:rPr>
          <w:rFonts w:eastAsia="TimesNewRomanPS-BoldMT" w:cs="Arial"/>
          <w:color w:val="000000"/>
          <w:u w:val="single"/>
        </w:rPr>
        <w:t>É</w:t>
      </w:r>
      <w:r>
        <w:rPr>
          <w:rFonts w:eastAsia="TimesNewRomanPS-BoldMT" w:cs="Arial"/>
          <w:color w:val="000000"/>
          <w:u w:val="single"/>
        </w:rPr>
        <w:t xml:space="preserve"> – povinné prvky</w:t>
      </w:r>
      <w:r w:rsidRPr="0058348D">
        <w:rPr>
          <w:rFonts w:eastAsia="TimesNewRomanPS-BoldMT" w:cs="Arial"/>
          <w:color w:val="000000"/>
          <w:u w:val="single"/>
        </w:rPr>
        <w:t xml:space="preserve">:   </w:t>
      </w:r>
    </w:p>
    <w:p w:rsidR="009B3C4B" w:rsidRPr="00590240" w:rsidRDefault="009B3C4B" w:rsidP="00E8625F">
      <w:pPr>
        <w:pStyle w:val="Odstavecseseznamem"/>
        <w:numPr>
          <w:ilvl w:val="1"/>
          <w:numId w:val="10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</w:t>
      </w:r>
      <w:r w:rsidRPr="00590240">
        <w:rPr>
          <w:rFonts w:eastAsia="TimesNewRomanPS-BoldMT" w:cs="Arial"/>
          <w:color w:val="000000"/>
        </w:rPr>
        <w:t xml:space="preserve">kok prednožmo strižný pokrčmo - čertík </w:t>
      </w:r>
    </w:p>
    <w:p w:rsidR="009B3C4B" w:rsidRPr="004B6AEF" w:rsidRDefault="009B3C4B" w:rsidP="00E8625F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  <w:r w:rsidRPr="00A10AB1">
        <w:rPr>
          <w:rFonts w:ascii="Calibri" w:hAnsi="Calibri" w:cs="Calibri"/>
          <w:color w:val="000000"/>
          <w:sz w:val="23"/>
          <w:szCs w:val="23"/>
          <w:lang w:val="cs-CZ"/>
        </w:rPr>
        <w:t>Pirueta o 360°</w:t>
      </w:r>
    </w:p>
    <w:p w:rsidR="004B6AEF" w:rsidRPr="00A10AB1" w:rsidRDefault="004B6AEF" w:rsidP="00E8625F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ascii="Calibri" w:hAnsi="Calibri" w:cs="Calibri"/>
          <w:color w:val="000000"/>
          <w:sz w:val="23"/>
          <w:szCs w:val="23"/>
          <w:lang w:val="cs-CZ"/>
        </w:rPr>
        <w:t>Kotúľ letmo</w:t>
      </w:r>
    </w:p>
    <w:p w:rsidR="009B3C4B" w:rsidRDefault="009B3C4B" w:rsidP="00E8625F">
      <w:pPr>
        <w:pStyle w:val="Odstavecseseznamem"/>
        <w:numPr>
          <w:ilvl w:val="1"/>
          <w:numId w:val="10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Rondát</w:t>
      </w:r>
    </w:p>
    <w:p w:rsidR="009B3C4B" w:rsidRDefault="009B3C4B" w:rsidP="00E8625F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  <w:r w:rsidRPr="001E5783">
        <w:rPr>
          <w:rFonts w:eastAsia="TimesNewRomanPS-BoldMT" w:cs="Arial"/>
          <w:color w:val="000000"/>
        </w:rPr>
        <w:t>záverečný</w:t>
      </w:r>
      <w:r>
        <w:rPr>
          <w:rFonts w:eastAsia="TimesNewRomanPS-BoldMT" w:cs="Arial"/>
          <w:color w:val="000000"/>
        </w:rPr>
        <w:t xml:space="preserve"> </w:t>
      </w:r>
      <w:r w:rsidRPr="001E5783">
        <w:rPr>
          <w:rFonts w:eastAsia="TimesNewRomanPS-BoldMT" w:cs="Arial"/>
          <w:color w:val="000000"/>
        </w:rPr>
        <w:t>prv</w:t>
      </w:r>
      <w:r>
        <w:rPr>
          <w:rFonts w:eastAsia="TimesNewRomanPS-BoldMT" w:cs="Arial"/>
          <w:color w:val="000000"/>
        </w:rPr>
        <w:t>o</w:t>
      </w:r>
      <w:r w:rsidRPr="001E5783">
        <w:rPr>
          <w:rFonts w:eastAsia="TimesNewRomanPS-BoldMT" w:cs="Arial"/>
          <w:color w:val="000000"/>
        </w:rPr>
        <w:t xml:space="preserve">k </w:t>
      </w:r>
      <w:r>
        <w:rPr>
          <w:rFonts w:eastAsia="TimesNewRomanPS-BoldMT" w:cs="Arial"/>
          <w:color w:val="000000"/>
        </w:rPr>
        <w:t xml:space="preserve">– </w:t>
      </w:r>
      <w:r w:rsidR="00B05DBE">
        <w:rPr>
          <w:rFonts w:eastAsia="TimesNewRomanPS-BoldMT" w:cs="Arial"/>
          <w:color w:val="000000"/>
        </w:rPr>
        <w:t>rýchly premet vpred na dve nohy, alebo flik, alebo salto vzad</w:t>
      </w:r>
      <w:r w:rsidR="000E1CE1">
        <w:rPr>
          <w:rFonts w:eastAsia="TimesNewRomanPS-BoldMT" w:cs="Arial"/>
          <w:color w:val="000000"/>
        </w:rPr>
        <w:t>, alebo salto v</w:t>
      </w:r>
      <w:r w:rsidR="00566085">
        <w:rPr>
          <w:rFonts w:eastAsia="TimesNewRomanPS-BoldMT" w:cs="Arial"/>
          <w:color w:val="000000"/>
        </w:rPr>
        <w:t>pred</w:t>
      </w:r>
      <w:r w:rsidR="00A45851">
        <w:rPr>
          <w:rFonts w:eastAsia="TimesNewRomanPS-BoldMT" w:cs="Arial"/>
          <w:color w:val="000000"/>
        </w:rPr>
        <w:t xml:space="preserve">, alebo </w:t>
      </w:r>
      <w:r w:rsidR="00373CBD">
        <w:rPr>
          <w:rFonts w:eastAsia="TimesNewRomanPS-BoldMT" w:cs="Arial"/>
          <w:color w:val="000000"/>
        </w:rPr>
        <w:t>a</w:t>
      </w:r>
      <w:r w:rsidR="00A45851">
        <w:rPr>
          <w:rFonts w:eastAsia="TimesNewRomanPS-BoldMT" w:cs="Arial"/>
          <w:color w:val="000000"/>
        </w:rPr>
        <w:t xml:space="preserve">rab, alebo </w:t>
      </w:r>
      <w:r w:rsidR="00373CBD">
        <w:rPr>
          <w:rFonts w:eastAsia="TimesNewRomanPS-BoldMT" w:cs="Arial"/>
          <w:color w:val="000000"/>
        </w:rPr>
        <w:t>š</w:t>
      </w:r>
      <w:r w:rsidR="00A45851">
        <w:rPr>
          <w:rFonts w:eastAsia="TimesNewRomanPS-BoldMT" w:cs="Arial"/>
          <w:color w:val="000000"/>
        </w:rPr>
        <w:t>prajcka</w:t>
      </w:r>
    </w:p>
    <w:p w:rsidR="009B3C4B" w:rsidRDefault="009B3C4B" w:rsidP="009B3C4B">
      <w:p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</w:p>
    <w:p w:rsidR="009B3C4B" w:rsidRDefault="009B3C4B" w:rsidP="009B3C4B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  <w:shd w:val="clear" w:color="auto" w:fill="FFFFFF"/>
        </w:rPr>
        <w:t xml:space="preserve">                    Známka D: 0,50 bodov za každý zacvičený a uznaný </w:t>
      </w:r>
      <w:r w:rsidRPr="00824BE2">
        <w:rPr>
          <w:rFonts w:eastAsia="TimesNewRomanPS-BoldMT" w:cs="Arial"/>
          <w:b/>
          <w:color w:val="000000"/>
        </w:rPr>
        <w:t>povinný</w:t>
      </w:r>
      <w:r>
        <w:rPr>
          <w:rFonts w:eastAsia="TimesNewRomanPS-BoldMT" w:cs="Arial"/>
          <w:color w:val="000000"/>
        </w:rPr>
        <w:t xml:space="preserve"> prvok (</w:t>
      </w:r>
      <w:r w:rsidRPr="005951E2">
        <w:rPr>
          <w:rFonts w:eastAsia="TimesNewRomanPS-BoldMT" w:cs="Arial"/>
          <w:b/>
          <w:color w:val="000000"/>
        </w:rPr>
        <w:t>max. 2,</w:t>
      </w:r>
      <w:r w:rsidR="00C61D1E" w:rsidRPr="005951E2">
        <w:rPr>
          <w:rFonts w:eastAsia="TimesNewRomanPS-BoldMT" w:cs="Arial"/>
          <w:b/>
          <w:color w:val="000000"/>
        </w:rPr>
        <w:t>5</w:t>
      </w:r>
      <w:r w:rsidRPr="005951E2">
        <w:rPr>
          <w:rFonts w:eastAsia="TimesNewRomanPS-BoldMT" w:cs="Arial"/>
          <w:b/>
          <w:color w:val="000000"/>
        </w:rPr>
        <w:t>0 body</w:t>
      </w:r>
      <w:r>
        <w:rPr>
          <w:rFonts w:eastAsia="TimesNewRomanPS-BoldMT" w:cs="Arial"/>
          <w:color w:val="000000"/>
        </w:rPr>
        <w:t>)</w:t>
      </w:r>
    </w:p>
    <w:p w:rsidR="009B3C4B" w:rsidRDefault="009B3C4B" w:rsidP="009B3C4B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Známka E: z 10, 00 bodov, za každý chýbajúci prvok zrážka 1, 00 b.</w:t>
      </w:r>
    </w:p>
    <w:p w:rsidR="009B3C4B" w:rsidRDefault="009B3C4B" w:rsidP="00543F98">
      <w:pPr>
        <w:shd w:val="clear" w:color="auto" w:fill="FFFFFF"/>
        <w:autoSpaceDE w:val="0"/>
      </w:pPr>
    </w:p>
    <w:p w:rsidR="00543F98" w:rsidRDefault="00CA7DAA" w:rsidP="00543F98">
      <w:pPr>
        <w:shd w:val="clear" w:color="auto" w:fill="FFFFFF"/>
        <w:autoSpaceDE w:val="0"/>
      </w:pPr>
      <w:r>
        <w:lastRenderedPageBreak/>
        <w:t xml:space="preserve"> </w:t>
      </w:r>
    </w:p>
    <w:p w:rsidR="00543F98" w:rsidRDefault="0028433F" w:rsidP="00543F98">
      <w:pPr>
        <w:autoSpaceDE w:val="0"/>
        <w:jc w:val="center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color w:val="000000"/>
        </w:rPr>
        <w:t xml:space="preserve">ĎALŠIA </w:t>
      </w:r>
      <w:r w:rsidR="00CA7DAA">
        <w:rPr>
          <w:rFonts w:eastAsia="TimesNewRomanPS-BoldMT" w:cs="Arial"/>
          <w:b/>
          <w:color w:val="000000"/>
        </w:rPr>
        <w:t xml:space="preserve">ÚPRAVA PRAVIDEL </w:t>
      </w:r>
      <w:r>
        <w:rPr>
          <w:rFonts w:eastAsia="TimesNewRomanPS-BoldMT" w:cs="Arial"/>
          <w:b/>
          <w:color w:val="000000"/>
        </w:rPr>
        <w:t>SGF</w:t>
      </w:r>
      <w:r w:rsidR="00771491">
        <w:rPr>
          <w:rFonts w:eastAsia="TimesNewRomanPS-BoldMT" w:cs="Arial"/>
          <w:b/>
          <w:color w:val="000000"/>
        </w:rPr>
        <w:t xml:space="preserve"> (GpV)</w:t>
      </w:r>
      <w:r w:rsidR="00CA7DAA">
        <w:rPr>
          <w:rFonts w:eastAsia="TimesNewRomanPS-BoldMT" w:cs="Arial"/>
          <w:b/>
          <w:color w:val="000000"/>
        </w:rPr>
        <w:t xml:space="preserve">  PRE TÚ</w:t>
      </w:r>
      <w:r w:rsidR="00543F98">
        <w:rPr>
          <w:rFonts w:eastAsia="TimesNewRomanPS-BoldMT" w:cs="Arial"/>
          <w:b/>
          <w:color w:val="000000"/>
        </w:rPr>
        <w:t xml:space="preserve">TO </w:t>
      </w:r>
      <w:r w:rsidR="00CA7DAA">
        <w:rPr>
          <w:rFonts w:eastAsia="TimesNewRomanPS-BoldMT" w:cs="Arial"/>
          <w:b/>
          <w:color w:val="000000"/>
        </w:rPr>
        <w:t>SÚŤAŽ</w:t>
      </w:r>
    </w:p>
    <w:p w:rsidR="00543F98" w:rsidRDefault="00543F98" w:rsidP="00543F98">
      <w:pPr>
        <w:autoSpaceDE w:val="0"/>
        <w:rPr>
          <w:rFonts w:eastAsia="TimesNewRomanPS-BoldMT" w:cs="Arial"/>
          <w:color w:val="000000"/>
        </w:rPr>
      </w:pPr>
    </w:p>
    <w:p w:rsidR="00543F98" w:rsidRDefault="003B1D4B" w:rsidP="00543F98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Pri </w:t>
      </w:r>
      <w:r w:rsidR="00543F98">
        <w:rPr>
          <w:rFonts w:eastAsia="TimesNewRomanPS-BoldMT" w:cs="Arial"/>
          <w:color w:val="000000"/>
        </w:rPr>
        <w:t>vše</w:t>
      </w:r>
      <w:r w:rsidR="00A52638">
        <w:rPr>
          <w:rFonts w:eastAsia="TimesNewRomanPS-BoldMT" w:cs="Arial"/>
          <w:color w:val="000000"/>
        </w:rPr>
        <w:t>tkých kategóri</w:t>
      </w:r>
      <w:r>
        <w:rPr>
          <w:rFonts w:eastAsia="TimesNewRomanPS-BoldMT" w:cs="Arial"/>
          <w:color w:val="000000"/>
        </w:rPr>
        <w:t>ách</w:t>
      </w:r>
      <w:r w:rsidR="00A52638">
        <w:rPr>
          <w:rFonts w:eastAsia="TimesNewRomanPS-BoldMT" w:cs="Arial"/>
          <w:color w:val="000000"/>
        </w:rPr>
        <w:t xml:space="preserve"> sa nepočíta čas zo</w:t>
      </w:r>
      <w:r w:rsidR="00543F98">
        <w:rPr>
          <w:rFonts w:eastAsia="TimesNewRomanPS-BoldMT" w:cs="Arial"/>
          <w:color w:val="000000"/>
        </w:rPr>
        <w:t>stavy.</w:t>
      </w:r>
    </w:p>
    <w:p w:rsidR="004B6661" w:rsidRDefault="00A52638" w:rsidP="0028433F">
      <w:pPr>
        <w:pStyle w:val="Default"/>
        <w:rPr>
          <w:rFonts w:eastAsia="TimesNewRomanPS-BoldMT" w:cs="Arial"/>
        </w:rPr>
      </w:pPr>
      <w:r w:rsidRPr="006D42DC">
        <w:rPr>
          <w:rFonts w:eastAsia="TimesNewRomanPS-BoldMT" w:cs="Arial"/>
          <w:lang w:val="sk-SK"/>
        </w:rPr>
        <w:t>Súťažiaca môže zacvičiť  prvo</w:t>
      </w:r>
      <w:r w:rsidR="00543F98" w:rsidRPr="006D42DC">
        <w:rPr>
          <w:rFonts w:eastAsia="TimesNewRomanPS-BoldMT" w:cs="Arial"/>
          <w:lang w:val="sk-SK"/>
        </w:rPr>
        <w:t xml:space="preserve">k </w:t>
      </w:r>
      <w:r w:rsidR="00F159F2" w:rsidRPr="006D42DC">
        <w:rPr>
          <w:rFonts w:eastAsia="TimesNewRomanPS-BoldMT" w:cs="Arial"/>
          <w:lang w:val="sk-SK"/>
        </w:rPr>
        <w:t>z tabuliek „Tabuľky prvkov</w:t>
      </w:r>
      <w:r w:rsidR="00F159F2" w:rsidRPr="004B6661">
        <w:rPr>
          <w:rFonts w:eastAsia="TimesNewRomanPS-BoldMT" w:cs="Arial"/>
          <w:lang w:val="sk-SK"/>
        </w:rPr>
        <w:t xml:space="preserve"> pre Kelčovský Dvojboj“</w:t>
      </w:r>
      <w:r w:rsidR="0006461E">
        <w:rPr>
          <w:rFonts w:eastAsia="TimesNewRomanPS-BoldMT" w:cs="Arial"/>
          <w:lang w:val="sk-SK"/>
        </w:rPr>
        <w:t>,</w:t>
      </w:r>
      <w:r w:rsidR="004B6661" w:rsidRPr="004B6661">
        <w:rPr>
          <w:rFonts w:eastAsia="TimesNewRomanPS-BoldMT" w:cs="Arial"/>
          <w:lang w:val="sk-SK"/>
        </w:rPr>
        <w:t xml:space="preserve"> alebo</w:t>
      </w:r>
      <w:r w:rsidR="004B6661">
        <w:rPr>
          <w:rFonts w:eastAsia="TimesNewRomanPS-BoldMT" w:cs="Arial"/>
        </w:rPr>
        <w:t>:</w:t>
      </w:r>
    </w:p>
    <w:p w:rsidR="00F159F2" w:rsidRPr="002A55F4" w:rsidRDefault="00F42C2B" w:rsidP="0028433F">
      <w:pPr>
        <w:pStyle w:val="Default"/>
        <w:rPr>
          <w:rFonts w:eastAsia="TimesNewRomanPS-BoldMT" w:cs="Arial"/>
          <w:b/>
          <w:u w:val="single"/>
          <w:lang w:val="sk-SK"/>
        </w:rPr>
      </w:pPr>
      <w:r>
        <w:rPr>
          <w:rFonts w:eastAsia="TimesNewRomanPS-BoldMT" w:cs="Arial"/>
          <w:b/>
          <w:color w:val="FF0000"/>
          <w:u w:val="single"/>
          <w:lang w:val="sk-SK"/>
        </w:rPr>
        <w:t>ďalšie a</w:t>
      </w:r>
      <w:r w:rsidR="00261B29" w:rsidRPr="002D3F7D">
        <w:rPr>
          <w:rFonts w:eastAsia="TimesNewRomanPS-BoldMT" w:cs="Arial"/>
          <w:b/>
          <w:color w:val="FF0000"/>
          <w:u w:val="single"/>
          <w:lang w:val="sk-SK"/>
        </w:rPr>
        <w:t>kcept</w:t>
      </w:r>
      <w:r w:rsidR="002D3F7D" w:rsidRPr="002D3F7D">
        <w:rPr>
          <w:rFonts w:eastAsia="TimesNewRomanPS-BoldMT" w:cs="Arial"/>
          <w:b/>
          <w:color w:val="FF0000"/>
          <w:u w:val="single"/>
          <w:lang w:val="sk-SK"/>
        </w:rPr>
        <w:t>ované</w:t>
      </w:r>
      <w:r w:rsidR="002D3F7D">
        <w:rPr>
          <w:rFonts w:eastAsia="TimesNewRomanPS-BoldMT" w:cs="Arial"/>
          <w:b/>
          <w:u w:val="single"/>
          <w:lang w:val="sk-SK"/>
        </w:rPr>
        <w:t xml:space="preserve"> prvky</w:t>
      </w:r>
      <w:r w:rsidR="002A55F4" w:rsidRPr="002A55F4">
        <w:rPr>
          <w:rFonts w:eastAsia="TimesNewRomanPS-BoldMT" w:cs="Arial"/>
          <w:b/>
          <w:u w:val="single"/>
          <w:lang w:val="sk-SK"/>
        </w:rPr>
        <w:t xml:space="preserve"> mimo uvedenú tabuľku</w:t>
      </w:r>
      <w:r w:rsidR="00F159F2" w:rsidRPr="002A55F4">
        <w:rPr>
          <w:rFonts w:eastAsia="TimesNewRomanPS-BoldMT" w:cs="Arial"/>
          <w:b/>
          <w:u w:val="single"/>
          <w:lang w:val="sk-SK"/>
        </w:rPr>
        <w:t>:</w:t>
      </w:r>
    </w:p>
    <w:p w:rsidR="00F159F2" w:rsidRDefault="00F159F2" w:rsidP="00F159F2">
      <w:pPr>
        <w:pStyle w:val="Odstavecseseznamem"/>
        <w:numPr>
          <w:ilvl w:val="0"/>
          <w:numId w:val="12"/>
        </w:numPr>
        <w:autoSpaceDE w:val="0"/>
        <w:rPr>
          <w:rFonts w:eastAsia="TimesNewRomanPS-BoldMT" w:cs="Arial"/>
          <w:color w:val="000000"/>
        </w:rPr>
      </w:pPr>
      <w:r w:rsidRPr="00F159F2">
        <w:rPr>
          <w:rFonts w:eastAsia="TimesNewRomanPS-BoldMT" w:cs="Arial"/>
          <w:color w:val="000000"/>
        </w:rPr>
        <w:t>kotúľ vzad pomalý cez rameno</w:t>
      </w:r>
      <w:r>
        <w:rPr>
          <w:rFonts w:eastAsia="TimesNewRomanPS-BoldMT" w:cs="Arial"/>
          <w:color w:val="000000"/>
        </w:rPr>
        <w:t xml:space="preserve"> na kladine</w:t>
      </w:r>
    </w:p>
    <w:p w:rsidR="008C2C9B" w:rsidRDefault="008C2C9B" w:rsidP="00F159F2">
      <w:pPr>
        <w:pStyle w:val="Odstavecseseznamem"/>
        <w:numPr>
          <w:ilvl w:val="0"/>
          <w:numId w:val="12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náskok na kladinu do drepu</w:t>
      </w:r>
      <w:r w:rsidR="00621792">
        <w:rPr>
          <w:rFonts w:eastAsia="TimesNewRomanPS-BoldMT" w:cs="Arial"/>
          <w:color w:val="000000"/>
        </w:rPr>
        <w:t xml:space="preserve"> </w:t>
      </w:r>
    </w:p>
    <w:p w:rsidR="00865340" w:rsidRDefault="00865340" w:rsidP="00865340">
      <w:pPr>
        <w:pStyle w:val="Odstavecseseznamem"/>
        <w:numPr>
          <w:ilvl w:val="0"/>
          <w:numId w:val="12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náskok na kladinu s čelným rozštepom, alebo s bočným rozštepom</w:t>
      </w:r>
    </w:p>
    <w:p w:rsidR="008C2C9B" w:rsidRDefault="008C2C9B" w:rsidP="00F159F2">
      <w:pPr>
        <w:pStyle w:val="Odstavecseseznamem"/>
        <w:numPr>
          <w:ilvl w:val="0"/>
          <w:numId w:val="12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skok so skrčením prednožmo (kufrík)</w:t>
      </w:r>
      <w:r w:rsidR="00865340">
        <w:rPr>
          <w:rFonts w:eastAsia="TimesNewRomanPS-BoldMT" w:cs="Arial"/>
          <w:color w:val="000000"/>
        </w:rPr>
        <w:t xml:space="preserve"> – kladina i prostné</w:t>
      </w:r>
    </w:p>
    <w:p w:rsidR="00E4049A" w:rsidRDefault="00E4049A" w:rsidP="00F159F2">
      <w:pPr>
        <w:pStyle w:val="Odstavecseseznamem"/>
        <w:numPr>
          <w:ilvl w:val="0"/>
          <w:numId w:val="12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kotúľ letmo</w:t>
      </w:r>
      <w:r w:rsidR="00865340">
        <w:rPr>
          <w:rFonts w:eastAsia="TimesNewRomanPS-BoldMT" w:cs="Arial"/>
          <w:color w:val="000000"/>
        </w:rPr>
        <w:t xml:space="preserve"> - prostné</w:t>
      </w:r>
    </w:p>
    <w:p w:rsidR="00E4049A" w:rsidRDefault="00E4049A" w:rsidP="00F159F2">
      <w:pPr>
        <w:pStyle w:val="Odstavecseseznamem"/>
        <w:numPr>
          <w:ilvl w:val="0"/>
          <w:numId w:val="12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salto vpred</w:t>
      </w:r>
      <w:r w:rsidR="00865340">
        <w:rPr>
          <w:rFonts w:eastAsia="TimesNewRomanPS-BoldMT" w:cs="Arial"/>
          <w:color w:val="000000"/>
        </w:rPr>
        <w:t xml:space="preserve"> - prostné</w:t>
      </w:r>
    </w:p>
    <w:p w:rsidR="00117544" w:rsidRDefault="00117544" w:rsidP="00F159F2">
      <w:pPr>
        <w:pStyle w:val="Odstavecseseznamem"/>
        <w:numPr>
          <w:ilvl w:val="0"/>
          <w:numId w:val="12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arab</w:t>
      </w:r>
      <w:r w:rsidR="00865340">
        <w:rPr>
          <w:rFonts w:eastAsia="TimesNewRomanPS-BoldMT" w:cs="Arial"/>
          <w:color w:val="000000"/>
        </w:rPr>
        <w:t xml:space="preserve"> - prostné</w:t>
      </w:r>
    </w:p>
    <w:p w:rsidR="00117544" w:rsidRDefault="00117544" w:rsidP="00F159F2">
      <w:pPr>
        <w:pStyle w:val="Odstavecseseznamem"/>
        <w:numPr>
          <w:ilvl w:val="0"/>
          <w:numId w:val="12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šprajcka</w:t>
      </w:r>
      <w:r w:rsidR="00865340">
        <w:rPr>
          <w:rFonts w:eastAsia="TimesNewRomanPS-BoldMT" w:cs="Arial"/>
          <w:color w:val="000000"/>
        </w:rPr>
        <w:t xml:space="preserve"> </w:t>
      </w:r>
      <w:r w:rsidR="00321D32">
        <w:rPr>
          <w:rFonts w:eastAsia="TimesNewRomanPS-BoldMT" w:cs="Arial"/>
          <w:color w:val="000000"/>
        </w:rPr>
        <w:t>–</w:t>
      </w:r>
      <w:r w:rsidR="00865340">
        <w:rPr>
          <w:rFonts w:eastAsia="TimesNewRomanPS-BoldMT" w:cs="Arial"/>
          <w:color w:val="000000"/>
        </w:rPr>
        <w:t xml:space="preserve"> prostné</w:t>
      </w:r>
    </w:p>
    <w:p w:rsidR="00321D32" w:rsidRPr="00F159F2" w:rsidRDefault="00321D32" w:rsidP="00321D32">
      <w:pPr>
        <w:pStyle w:val="Odstavecseseznamem"/>
        <w:numPr>
          <w:ilvl w:val="0"/>
          <w:numId w:val="12"/>
        </w:numPr>
        <w:autoSpaceDE w:val="0"/>
        <w:rPr>
          <w:rFonts w:eastAsia="TimesNewRomanPS-BoldMT" w:cs="Arial"/>
          <w:color w:val="000000"/>
        </w:rPr>
      </w:pPr>
      <w:r w:rsidRPr="00321D32">
        <w:rPr>
          <w:rFonts w:eastAsia="TimesNewRomanPS-BoldMT" w:cs="Arial"/>
          <w:color w:val="000000"/>
        </w:rPr>
        <w:t>Odraz</w:t>
      </w:r>
      <w:r>
        <w:rPr>
          <w:rFonts w:eastAsia="TimesNewRomanPS-BoldMT" w:cs="Arial"/>
          <w:color w:val="000000"/>
        </w:rPr>
        <w:t xml:space="preserve"> z</w:t>
      </w:r>
      <w:r w:rsidRPr="00321D32">
        <w:rPr>
          <w:rFonts w:eastAsia="TimesNewRomanPS-BoldMT" w:cs="Arial"/>
          <w:color w:val="000000"/>
        </w:rPr>
        <w:t>nožmo skok</w:t>
      </w:r>
      <w:r w:rsidR="00472868">
        <w:rPr>
          <w:rFonts w:eastAsia="TimesNewRomanPS-BoldMT" w:cs="Arial"/>
          <w:color w:val="000000"/>
        </w:rPr>
        <w:t xml:space="preserve"> toporne (</w:t>
      </w:r>
      <w:r w:rsidRPr="00321D32">
        <w:rPr>
          <w:rFonts w:eastAsia="TimesNewRomanPS-BoldMT" w:cs="Arial"/>
          <w:color w:val="000000"/>
        </w:rPr>
        <w:t>prohnutě</w:t>
      </w:r>
      <w:r w:rsidR="00472868">
        <w:rPr>
          <w:rFonts w:eastAsia="TimesNewRomanPS-BoldMT" w:cs="Arial"/>
          <w:color w:val="000000"/>
        </w:rPr>
        <w:t>)</w:t>
      </w:r>
      <w:r w:rsidRPr="00321D32">
        <w:rPr>
          <w:rFonts w:eastAsia="TimesNewRomanPS-BoldMT" w:cs="Arial"/>
          <w:color w:val="000000"/>
        </w:rPr>
        <w:t xml:space="preserve"> s obr</w:t>
      </w:r>
      <w:r>
        <w:rPr>
          <w:rFonts w:eastAsia="TimesNewRomanPS-BoldMT" w:cs="Arial"/>
          <w:color w:val="000000"/>
        </w:rPr>
        <w:t>atom</w:t>
      </w:r>
      <w:r w:rsidRPr="00321D32">
        <w:rPr>
          <w:rFonts w:eastAsia="TimesNewRomanPS-BoldMT" w:cs="Arial"/>
          <w:color w:val="000000"/>
        </w:rPr>
        <w:t xml:space="preserve"> 360°</w:t>
      </w:r>
      <w:r w:rsidR="0051480F">
        <w:rPr>
          <w:rFonts w:eastAsia="TimesNewRomanPS-BoldMT" w:cs="Arial"/>
          <w:color w:val="000000"/>
        </w:rPr>
        <w:t xml:space="preserve"> - prostné</w:t>
      </w:r>
    </w:p>
    <w:p w:rsidR="00F159F2" w:rsidRPr="00185241" w:rsidRDefault="002D3F7D" w:rsidP="00F159F2">
      <w:pPr>
        <w:pStyle w:val="Default"/>
        <w:ind w:left="720"/>
        <w:rPr>
          <w:rFonts w:eastAsia="TimesNewRomanPS-BoldMT" w:cs="Arial"/>
          <w:b/>
          <w:color w:val="FF0000"/>
          <w:u w:val="single"/>
          <w:lang w:val="sk-SK"/>
        </w:rPr>
      </w:pPr>
      <w:r>
        <w:rPr>
          <w:rFonts w:eastAsia="TimesNewRomanPS-BoldMT" w:cs="Arial"/>
          <w:lang w:val="sk-SK"/>
        </w:rPr>
        <w:t xml:space="preserve">Ďalšie zacvičené prvky </w:t>
      </w:r>
      <w:r w:rsidRPr="002D3F7D">
        <w:rPr>
          <w:rFonts w:eastAsia="TimesNewRomanPS-BoldMT" w:cs="Arial"/>
          <w:b/>
          <w:u w:val="single"/>
          <w:lang w:val="sk-SK"/>
        </w:rPr>
        <w:t>neuvedené</w:t>
      </w:r>
      <w:r w:rsidR="00185241" w:rsidRPr="00185241">
        <w:rPr>
          <w:rFonts w:eastAsia="TimesNewRomanPS-BoldMT" w:cs="Arial"/>
          <w:lang w:val="sk-SK"/>
        </w:rPr>
        <w:t xml:space="preserve"> v tabuľke „Tabuľky prvkov pre Kelčovský Dvojboj“ a v tomto rozpise „</w:t>
      </w:r>
      <w:r w:rsidR="00F42C2B">
        <w:rPr>
          <w:rFonts w:eastAsia="TimesNewRomanPS-BoldMT" w:cs="Arial"/>
          <w:lang w:val="sk-SK"/>
        </w:rPr>
        <w:t>ďalšie a</w:t>
      </w:r>
      <w:r w:rsidR="00185241" w:rsidRPr="00185241">
        <w:rPr>
          <w:rFonts w:eastAsia="TimesNewRomanPS-BoldMT" w:cs="Arial"/>
          <w:lang w:val="sk-SK"/>
        </w:rPr>
        <w:t>kcept</w:t>
      </w:r>
      <w:r>
        <w:rPr>
          <w:rFonts w:eastAsia="TimesNewRomanPS-BoldMT" w:cs="Arial"/>
          <w:lang w:val="sk-SK"/>
        </w:rPr>
        <w:t xml:space="preserve">ované prvky </w:t>
      </w:r>
      <w:r w:rsidR="00185241" w:rsidRPr="00185241">
        <w:rPr>
          <w:rFonts w:eastAsia="TimesNewRomanPS-BoldMT" w:cs="Arial"/>
          <w:lang w:val="sk-SK"/>
        </w:rPr>
        <w:t xml:space="preserve">mimo uvedenú tabuľku“ </w:t>
      </w:r>
      <w:r w:rsidR="00185241" w:rsidRPr="00185241">
        <w:rPr>
          <w:rFonts w:eastAsia="TimesNewRomanPS-BoldMT" w:cs="Arial"/>
          <w:b/>
          <w:color w:val="FF0000"/>
          <w:u w:val="single"/>
          <w:lang w:val="sk-SK"/>
        </w:rPr>
        <w:t>nebudú uznané!!!</w:t>
      </w:r>
    </w:p>
    <w:p w:rsidR="0004416C" w:rsidRPr="00185241" w:rsidRDefault="0004416C" w:rsidP="0004416C">
      <w:pPr>
        <w:pStyle w:val="Default"/>
        <w:rPr>
          <w:lang w:val="sk-SK"/>
        </w:rPr>
      </w:pPr>
    </w:p>
    <w:p w:rsidR="0004416C" w:rsidRDefault="0004416C" w:rsidP="0004416C">
      <w:pPr>
        <w:pStyle w:val="Default"/>
        <w:rPr>
          <w:sz w:val="23"/>
          <w:szCs w:val="23"/>
          <w:lang w:val="sk-SK"/>
        </w:rPr>
      </w:pPr>
      <w:r w:rsidRPr="00CB5406">
        <w:rPr>
          <w:sz w:val="23"/>
          <w:szCs w:val="23"/>
          <w:lang w:val="sk-SK"/>
        </w:rPr>
        <w:t>Každý z bodovaných prvkov sa môže v zostave použiť</w:t>
      </w:r>
      <w:r w:rsidR="004E0E5F" w:rsidRPr="00CB5406">
        <w:rPr>
          <w:sz w:val="23"/>
          <w:szCs w:val="23"/>
          <w:lang w:val="sk-SK"/>
        </w:rPr>
        <w:t xml:space="preserve"> iba raz.</w:t>
      </w:r>
      <w:r w:rsidR="00CB5406">
        <w:rPr>
          <w:sz w:val="23"/>
          <w:szCs w:val="23"/>
          <w:lang w:val="sk-SK"/>
        </w:rPr>
        <w:t xml:space="preserve"> Jediná výnimka je na </w:t>
      </w:r>
      <w:r w:rsidR="003B1D4B">
        <w:rPr>
          <w:sz w:val="23"/>
          <w:szCs w:val="23"/>
          <w:lang w:val="sk-SK"/>
        </w:rPr>
        <w:t>p</w:t>
      </w:r>
      <w:r w:rsidR="00CB5406">
        <w:rPr>
          <w:sz w:val="23"/>
          <w:szCs w:val="23"/>
          <w:lang w:val="sk-SK"/>
        </w:rPr>
        <w:t>rostn</w:t>
      </w:r>
      <w:r w:rsidR="003B1D4B">
        <w:rPr>
          <w:sz w:val="23"/>
          <w:szCs w:val="23"/>
          <w:lang w:val="sk-SK"/>
        </w:rPr>
        <w:t>ých</w:t>
      </w:r>
      <w:r w:rsidR="00CB5406">
        <w:rPr>
          <w:sz w:val="23"/>
          <w:szCs w:val="23"/>
          <w:lang w:val="sk-SK"/>
        </w:rPr>
        <w:t>, a to v</w:t>
      </w:r>
      <w:r w:rsidR="003B1D4B">
        <w:rPr>
          <w:sz w:val="23"/>
          <w:szCs w:val="23"/>
          <w:lang w:val="sk-SK"/>
        </w:rPr>
        <w:t>ä</w:t>
      </w:r>
      <w:r w:rsidR="00CB5406">
        <w:rPr>
          <w:sz w:val="23"/>
          <w:szCs w:val="23"/>
          <w:lang w:val="sk-SK"/>
        </w:rPr>
        <w:t xml:space="preserve">zba </w:t>
      </w:r>
      <w:r w:rsidR="003906AF">
        <w:rPr>
          <w:sz w:val="23"/>
          <w:szCs w:val="23"/>
          <w:lang w:val="sk-SK"/>
        </w:rPr>
        <w:t>„</w:t>
      </w:r>
      <w:r w:rsidR="003B1D4B">
        <w:rPr>
          <w:sz w:val="23"/>
          <w:szCs w:val="23"/>
          <w:lang w:val="sk-SK"/>
        </w:rPr>
        <w:t>r</w:t>
      </w:r>
      <w:r w:rsidR="00CB5406">
        <w:rPr>
          <w:sz w:val="23"/>
          <w:szCs w:val="23"/>
          <w:lang w:val="sk-SK"/>
        </w:rPr>
        <w:t>ond</w:t>
      </w:r>
      <w:r w:rsidR="003B1D4B">
        <w:rPr>
          <w:sz w:val="23"/>
          <w:szCs w:val="23"/>
          <w:lang w:val="sk-SK"/>
        </w:rPr>
        <w:t>á</w:t>
      </w:r>
      <w:r w:rsidR="00CB5406">
        <w:rPr>
          <w:sz w:val="23"/>
          <w:szCs w:val="23"/>
          <w:lang w:val="sk-SK"/>
        </w:rPr>
        <w:t xml:space="preserve">t + </w:t>
      </w:r>
      <w:r w:rsidR="003B1D4B">
        <w:rPr>
          <w:sz w:val="23"/>
          <w:szCs w:val="23"/>
          <w:lang w:val="sk-SK"/>
        </w:rPr>
        <w:t>f</w:t>
      </w:r>
      <w:r w:rsidR="00CB5406">
        <w:rPr>
          <w:sz w:val="23"/>
          <w:szCs w:val="23"/>
          <w:lang w:val="sk-SK"/>
        </w:rPr>
        <w:t>lik</w:t>
      </w:r>
      <w:r w:rsidR="003906AF">
        <w:rPr>
          <w:sz w:val="23"/>
          <w:szCs w:val="23"/>
          <w:lang w:val="sk-SK"/>
        </w:rPr>
        <w:t>“</w:t>
      </w:r>
      <w:r w:rsidR="00CB5406">
        <w:rPr>
          <w:sz w:val="23"/>
          <w:szCs w:val="23"/>
          <w:lang w:val="sk-SK"/>
        </w:rPr>
        <w:t xml:space="preserve"> a </w:t>
      </w:r>
      <w:r w:rsidR="003906AF">
        <w:rPr>
          <w:sz w:val="23"/>
          <w:szCs w:val="23"/>
          <w:lang w:val="sk-SK"/>
        </w:rPr>
        <w:t>„</w:t>
      </w:r>
      <w:r w:rsidR="003B1D4B">
        <w:rPr>
          <w:sz w:val="23"/>
          <w:szCs w:val="23"/>
          <w:lang w:val="sk-SK"/>
        </w:rPr>
        <w:t>r</w:t>
      </w:r>
      <w:r w:rsidR="00CB5406">
        <w:rPr>
          <w:sz w:val="23"/>
          <w:szCs w:val="23"/>
          <w:lang w:val="sk-SK"/>
        </w:rPr>
        <w:t>ond</w:t>
      </w:r>
      <w:r w:rsidR="003B1D4B">
        <w:rPr>
          <w:sz w:val="23"/>
          <w:szCs w:val="23"/>
          <w:lang w:val="sk-SK"/>
        </w:rPr>
        <w:t>á</w:t>
      </w:r>
      <w:r w:rsidR="00CB5406">
        <w:rPr>
          <w:sz w:val="23"/>
          <w:szCs w:val="23"/>
          <w:lang w:val="sk-SK"/>
        </w:rPr>
        <w:t>t + S</w:t>
      </w:r>
      <w:r w:rsidR="00115DD0">
        <w:rPr>
          <w:sz w:val="23"/>
          <w:szCs w:val="23"/>
          <w:lang w:val="sk-SK"/>
        </w:rPr>
        <w:t>a</w:t>
      </w:r>
      <w:r w:rsidR="00CB5406">
        <w:rPr>
          <w:sz w:val="23"/>
          <w:szCs w:val="23"/>
          <w:lang w:val="sk-SK"/>
        </w:rPr>
        <w:t>lto vzad</w:t>
      </w:r>
      <w:r w:rsidR="003906AF">
        <w:rPr>
          <w:sz w:val="23"/>
          <w:szCs w:val="23"/>
          <w:lang w:val="sk-SK"/>
        </w:rPr>
        <w:t xml:space="preserve">“, kde sa môže predviesť 2x prvok </w:t>
      </w:r>
      <w:r w:rsidR="003B1D4B">
        <w:rPr>
          <w:sz w:val="23"/>
          <w:szCs w:val="23"/>
          <w:lang w:val="sk-SK"/>
        </w:rPr>
        <w:t>r</w:t>
      </w:r>
      <w:r w:rsidR="003906AF">
        <w:rPr>
          <w:sz w:val="23"/>
          <w:szCs w:val="23"/>
          <w:lang w:val="sk-SK"/>
        </w:rPr>
        <w:t>ondát, ale započítaný je len ako 1 prvok</w:t>
      </w:r>
      <w:r w:rsidR="00CB5406">
        <w:rPr>
          <w:sz w:val="23"/>
          <w:szCs w:val="23"/>
          <w:lang w:val="sk-SK"/>
        </w:rPr>
        <w:t>.</w:t>
      </w:r>
    </w:p>
    <w:p w:rsidR="006751B2" w:rsidRDefault="006751B2" w:rsidP="0004416C">
      <w:pPr>
        <w:pStyle w:val="Default"/>
        <w:rPr>
          <w:sz w:val="23"/>
          <w:szCs w:val="23"/>
          <w:lang w:val="sk-SK"/>
        </w:rPr>
      </w:pPr>
    </w:p>
    <w:p w:rsidR="006751B2" w:rsidRDefault="006751B2" w:rsidP="0004416C">
      <w:pPr>
        <w:pStyle w:val="Default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>U vyšších kategóriách (7-8) je 5 povinných prvkov.</w:t>
      </w:r>
    </w:p>
    <w:p w:rsidR="00D8277B" w:rsidRPr="00CB5406" w:rsidRDefault="00D8277B" w:rsidP="0004416C">
      <w:pPr>
        <w:pStyle w:val="Default"/>
        <w:rPr>
          <w:sz w:val="23"/>
          <w:szCs w:val="23"/>
          <w:lang w:val="sk-SK"/>
        </w:rPr>
      </w:pPr>
    </w:p>
    <w:p w:rsidR="004E0E5F" w:rsidRPr="00CB5406" w:rsidRDefault="004E0E5F" w:rsidP="0004416C">
      <w:pPr>
        <w:pStyle w:val="Default"/>
        <w:rPr>
          <w:sz w:val="23"/>
          <w:szCs w:val="23"/>
          <w:lang w:val="sk-SK"/>
        </w:rPr>
      </w:pPr>
      <w:r w:rsidRPr="00CB5406">
        <w:rPr>
          <w:sz w:val="23"/>
          <w:szCs w:val="23"/>
          <w:lang w:val="sk-SK"/>
        </w:rPr>
        <w:t>Nie</w:t>
      </w:r>
      <w:r w:rsidR="00A354BD">
        <w:rPr>
          <w:sz w:val="23"/>
          <w:szCs w:val="23"/>
          <w:lang w:val="sk-SK"/>
        </w:rPr>
        <w:t xml:space="preserve"> </w:t>
      </w:r>
      <w:r w:rsidRPr="00CB5406">
        <w:rPr>
          <w:sz w:val="23"/>
          <w:szCs w:val="23"/>
          <w:lang w:val="sk-SK"/>
        </w:rPr>
        <w:t>s</w:t>
      </w:r>
      <w:r w:rsidR="00A354BD">
        <w:rPr>
          <w:sz w:val="23"/>
          <w:szCs w:val="23"/>
          <w:lang w:val="sk-SK"/>
        </w:rPr>
        <w:t>ú</w:t>
      </w:r>
      <w:r w:rsidRPr="00CB5406">
        <w:rPr>
          <w:sz w:val="23"/>
          <w:szCs w:val="23"/>
          <w:lang w:val="sk-SK"/>
        </w:rPr>
        <w:t xml:space="preserve"> hodnotené </w:t>
      </w:r>
      <w:r w:rsidR="00CB5406">
        <w:rPr>
          <w:sz w:val="23"/>
          <w:szCs w:val="23"/>
          <w:lang w:val="sk-SK"/>
        </w:rPr>
        <w:t>v</w:t>
      </w:r>
      <w:r w:rsidR="00A354BD">
        <w:rPr>
          <w:sz w:val="23"/>
          <w:szCs w:val="23"/>
          <w:lang w:val="sk-SK"/>
        </w:rPr>
        <w:t>ä</w:t>
      </w:r>
      <w:r w:rsidR="00CB5406" w:rsidRPr="00CB5406">
        <w:rPr>
          <w:sz w:val="23"/>
          <w:szCs w:val="23"/>
          <w:lang w:val="sk-SK"/>
        </w:rPr>
        <w:t>zby</w:t>
      </w:r>
      <w:r w:rsidRPr="00CB5406">
        <w:rPr>
          <w:sz w:val="23"/>
          <w:szCs w:val="23"/>
          <w:lang w:val="sk-SK"/>
        </w:rPr>
        <w:t>, ani obtiažnosť prvkov.</w:t>
      </w:r>
    </w:p>
    <w:p w:rsidR="00900E07" w:rsidRDefault="00900E07" w:rsidP="00900E07">
      <w:pPr>
        <w:autoSpaceDE w:val="0"/>
        <w:rPr>
          <w:rFonts w:eastAsia="TimesNewRomanPS-BoldMT" w:cs="Arial"/>
          <w:color w:val="000000"/>
        </w:rPr>
      </w:pPr>
    </w:p>
    <w:p w:rsidR="00D8277B" w:rsidRDefault="00A354BD" w:rsidP="00900E07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Pri</w:t>
      </w:r>
      <w:r w:rsidR="00D8277B">
        <w:rPr>
          <w:rFonts w:eastAsia="TimesNewRomanPS-BoldMT" w:cs="Arial"/>
          <w:color w:val="000000"/>
        </w:rPr>
        <w:t> kotúľo</w:t>
      </w:r>
      <w:r>
        <w:rPr>
          <w:rFonts w:eastAsia="TimesNewRomanPS-BoldMT" w:cs="Arial"/>
          <w:color w:val="000000"/>
        </w:rPr>
        <w:t>ch</w:t>
      </w:r>
      <w:r w:rsidR="00D8277B">
        <w:rPr>
          <w:rFonts w:eastAsia="TimesNewRomanPS-BoldMT" w:cs="Arial"/>
          <w:color w:val="000000"/>
        </w:rPr>
        <w:t xml:space="preserve"> vzad a </w:t>
      </w:r>
      <w:r>
        <w:rPr>
          <w:rFonts w:eastAsia="TimesNewRomanPS-BoldMT" w:cs="Arial"/>
          <w:color w:val="000000"/>
        </w:rPr>
        <w:t>r</w:t>
      </w:r>
      <w:r w:rsidR="00D8277B">
        <w:rPr>
          <w:rFonts w:eastAsia="TimesNewRomanPS-BoldMT" w:cs="Arial"/>
          <w:color w:val="000000"/>
        </w:rPr>
        <w:t>ond</w:t>
      </w:r>
      <w:r>
        <w:rPr>
          <w:rFonts w:eastAsia="TimesNewRomanPS-BoldMT" w:cs="Arial"/>
          <w:color w:val="000000"/>
        </w:rPr>
        <w:t>á</w:t>
      </w:r>
      <w:r w:rsidR="00D8277B">
        <w:rPr>
          <w:rFonts w:eastAsia="TimesNewRomanPS-BoldMT" w:cs="Arial"/>
          <w:color w:val="000000"/>
        </w:rPr>
        <w:t>t</w:t>
      </w:r>
      <w:r>
        <w:rPr>
          <w:rFonts w:eastAsia="TimesNewRomanPS-BoldMT" w:cs="Arial"/>
          <w:color w:val="000000"/>
        </w:rPr>
        <w:t>e</w:t>
      </w:r>
      <w:r w:rsidR="00D8277B">
        <w:rPr>
          <w:rFonts w:eastAsia="TimesNewRomanPS-BoldMT" w:cs="Arial"/>
          <w:color w:val="000000"/>
        </w:rPr>
        <w:t xml:space="preserve"> sa uznávajú bez zrážky</w:t>
      </w:r>
      <w:r w:rsidR="008E6399">
        <w:rPr>
          <w:rFonts w:eastAsia="TimesNewRomanPS-BoldMT" w:cs="Arial"/>
          <w:color w:val="000000"/>
        </w:rPr>
        <w:t xml:space="preserve"> na panelu E</w:t>
      </w:r>
      <w:r w:rsidR="00D8277B">
        <w:rPr>
          <w:rFonts w:eastAsia="TimesNewRomanPS-BoldMT" w:cs="Arial"/>
          <w:color w:val="000000"/>
        </w:rPr>
        <w:t xml:space="preserve"> obidve metódy položenia rúk.</w:t>
      </w:r>
    </w:p>
    <w:p w:rsidR="00900E07" w:rsidRDefault="00900E07" w:rsidP="00900E07">
      <w:pPr>
        <w:autoSpaceDE w:val="0"/>
        <w:rPr>
          <w:rFonts w:eastAsia="TimesNewRomanPS-BoldMT" w:cs="Arial"/>
          <w:color w:val="000000"/>
        </w:rPr>
      </w:pPr>
    </w:p>
    <w:p w:rsidR="00900E07" w:rsidRDefault="00900E07" w:rsidP="00900E07">
      <w:pPr>
        <w:autoSpaceDE w:val="0"/>
        <w:rPr>
          <w:rFonts w:eastAsia="TimesNewRomanPS-BoldMT" w:cs="Arial"/>
          <w:color w:val="000000"/>
        </w:rPr>
      </w:pPr>
    </w:p>
    <w:sectPr w:rsidR="00900E0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2CF" w:rsidRDefault="009352CF" w:rsidP="007A06DE">
      <w:pPr>
        <w:spacing w:after="0" w:line="240" w:lineRule="auto"/>
      </w:pPr>
      <w:r>
        <w:separator/>
      </w:r>
    </w:p>
  </w:endnote>
  <w:endnote w:type="continuationSeparator" w:id="0">
    <w:p w:rsidR="009352CF" w:rsidRDefault="009352CF" w:rsidP="007A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2CF" w:rsidRDefault="009352CF" w:rsidP="007A06DE">
      <w:pPr>
        <w:spacing w:after="0" w:line="240" w:lineRule="auto"/>
      </w:pPr>
      <w:r>
        <w:separator/>
      </w:r>
    </w:p>
  </w:footnote>
  <w:footnote w:type="continuationSeparator" w:id="0">
    <w:p w:rsidR="009352CF" w:rsidRDefault="009352CF" w:rsidP="007A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6DE" w:rsidRDefault="00DC4B34">
    <w:pPr>
      <w:pStyle w:val="Zhlav"/>
    </w:pPr>
    <w:r>
      <w:rPr>
        <w:rFonts w:eastAsia="TimesNewRomanPSMT" w:cs="Arial"/>
        <w:b/>
        <w:noProof/>
        <w:color w:val="000000"/>
        <w:sz w:val="36"/>
        <w:szCs w:val="36"/>
      </w:rPr>
      <w:drawing>
        <wp:anchor distT="0" distB="0" distL="114300" distR="114300" simplePos="0" relativeHeight="251661312" behindDoc="1" locked="0" layoutInCell="1" allowOverlap="1" wp14:anchorId="4F565689" wp14:editId="3E42A47B">
          <wp:simplePos x="0" y="0"/>
          <wp:positionH relativeFrom="column">
            <wp:posOffset>5486400</wp:posOffset>
          </wp:positionH>
          <wp:positionV relativeFrom="paragraph">
            <wp:posOffset>-162560</wp:posOffset>
          </wp:positionV>
          <wp:extent cx="876300" cy="91144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1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6DE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331470</wp:posOffset>
              </wp:positionV>
              <wp:extent cx="1700784" cy="1024128"/>
              <wp:effectExtent l="0" t="0" r="0" b="5080"/>
              <wp:wrapNone/>
              <wp:docPr id="158" name="Skupin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Skupin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Obdélní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Obdélní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Obdélní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ové pole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6DE" w:rsidRDefault="007A06DE">
                            <w:pPr>
                              <w:pStyle w:val="Zhlav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A0950" w:rsidRPr="00FA0950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cs-CZ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158" o:spid="_x0000_s1026" style="position:absolute;margin-left:9pt;margin-top:26.1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">
              <v:group id="Skupin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Obdélní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Obdélní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Obdélní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7A06DE" w:rsidRDefault="007A06DE">
                      <w:pPr>
                        <w:pStyle w:val="Zhlav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FA0950" w:rsidRPr="00FA0950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cs-CZ"/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F50BAB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3B038A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87E3DF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5110C3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A202DB3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2323D59"/>
    <w:multiLevelType w:val="hybridMultilevel"/>
    <w:tmpl w:val="6F72CB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6361B"/>
    <w:multiLevelType w:val="hybridMultilevel"/>
    <w:tmpl w:val="E0360764"/>
    <w:lvl w:ilvl="0" w:tplc="75827736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575C21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A5978B9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D9F0CDF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07"/>
    <w:rsid w:val="00037201"/>
    <w:rsid w:val="0004416C"/>
    <w:rsid w:val="00045604"/>
    <w:rsid w:val="00052109"/>
    <w:rsid w:val="0006461E"/>
    <w:rsid w:val="000668DE"/>
    <w:rsid w:val="00072EEF"/>
    <w:rsid w:val="000805CF"/>
    <w:rsid w:val="000B6486"/>
    <w:rsid w:val="000D67B0"/>
    <w:rsid w:val="000E1CE1"/>
    <w:rsid w:val="00115DD0"/>
    <w:rsid w:val="00117544"/>
    <w:rsid w:val="00132CE5"/>
    <w:rsid w:val="00146C32"/>
    <w:rsid w:val="0015452D"/>
    <w:rsid w:val="00171DCE"/>
    <w:rsid w:val="00185241"/>
    <w:rsid w:val="00194B34"/>
    <w:rsid w:val="001B1FEA"/>
    <w:rsid w:val="001D0B0C"/>
    <w:rsid w:val="001E5783"/>
    <w:rsid w:val="001E5EAC"/>
    <w:rsid w:val="00210C3E"/>
    <w:rsid w:val="00214172"/>
    <w:rsid w:val="002309A5"/>
    <w:rsid w:val="00231FEB"/>
    <w:rsid w:val="00243328"/>
    <w:rsid w:val="00244BEE"/>
    <w:rsid w:val="002453A9"/>
    <w:rsid w:val="0025793D"/>
    <w:rsid w:val="00261B29"/>
    <w:rsid w:val="00276823"/>
    <w:rsid w:val="00280051"/>
    <w:rsid w:val="00282030"/>
    <w:rsid w:val="0028433F"/>
    <w:rsid w:val="002A55F4"/>
    <w:rsid w:val="002B5E27"/>
    <w:rsid w:val="002D3F7D"/>
    <w:rsid w:val="002D7A70"/>
    <w:rsid w:val="002E4E67"/>
    <w:rsid w:val="0030103C"/>
    <w:rsid w:val="00302933"/>
    <w:rsid w:val="0031462E"/>
    <w:rsid w:val="00320475"/>
    <w:rsid w:val="00321D32"/>
    <w:rsid w:val="00335380"/>
    <w:rsid w:val="003469AB"/>
    <w:rsid w:val="00373CBD"/>
    <w:rsid w:val="0037490F"/>
    <w:rsid w:val="003864C1"/>
    <w:rsid w:val="003906AF"/>
    <w:rsid w:val="00395999"/>
    <w:rsid w:val="003A62E6"/>
    <w:rsid w:val="003B1D4B"/>
    <w:rsid w:val="003F1E3B"/>
    <w:rsid w:val="00462041"/>
    <w:rsid w:val="00472868"/>
    <w:rsid w:val="0047400A"/>
    <w:rsid w:val="004745C8"/>
    <w:rsid w:val="004934EF"/>
    <w:rsid w:val="004B6661"/>
    <w:rsid w:val="004B6AEF"/>
    <w:rsid w:val="004B76B3"/>
    <w:rsid w:val="004D039D"/>
    <w:rsid w:val="004D4F54"/>
    <w:rsid w:val="004E0E5F"/>
    <w:rsid w:val="00500A85"/>
    <w:rsid w:val="005127BF"/>
    <w:rsid w:val="0051480F"/>
    <w:rsid w:val="00543F98"/>
    <w:rsid w:val="005545E9"/>
    <w:rsid w:val="00566085"/>
    <w:rsid w:val="0058348D"/>
    <w:rsid w:val="005879EB"/>
    <w:rsid w:val="00590240"/>
    <w:rsid w:val="005951E2"/>
    <w:rsid w:val="005C6DEB"/>
    <w:rsid w:val="005D5C46"/>
    <w:rsid w:val="005E7B53"/>
    <w:rsid w:val="00600CDC"/>
    <w:rsid w:val="00621792"/>
    <w:rsid w:val="0062191D"/>
    <w:rsid w:val="00642194"/>
    <w:rsid w:val="00652E78"/>
    <w:rsid w:val="006608C6"/>
    <w:rsid w:val="0067241B"/>
    <w:rsid w:val="006751B2"/>
    <w:rsid w:val="00680B02"/>
    <w:rsid w:val="00696E6A"/>
    <w:rsid w:val="006A48FB"/>
    <w:rsid w:val="006A6CD7"/>
    <w:rsid w:val="006D42DC"/>
    <w:rsid w:val="006E3C12"/>
    <w:rsid w:val="007254BB"/>
    <w:rsid w:val="00726A10"/>
    <w:rsid w:val="007301A0"/>
    <w:rsid w:val="00745DC8"/>
    <w:rsid w:val="00761816"/>
    <w:rsid w:val="00771491"/>
    <w:rsid w:val="00776598"/>
    <w:rsid w:val="007A06DE"/>
    <w:rsid w:val="007B1BB6"/>
    <w:rsid w:val="007B75BC"/>
    <w:rsid w:val="00803E5F"/>
    <w:rsid w:val="00817E71"/>
    <w:rsid w:val="00824BE2"/>
    <w:rsid w:val="008369AF"/>
    <w:rsid w:val="00865340"/>
    <w:rsid w:val="00885BBC"/>
    <w:rsid w:val="00897E1B"/>
    <w:rsid w:val="008A73FF"/>
    <w:rsid w:val="008C0B48"/>
    <w:rsid w:val="008C1860"/>
    <w:rsid w:val="008C2C9B"/>
    <w:rsid w:val="008D5F38"/>
    <w:rsid w:val="008E454D"/>
    <w:rsid w:val="008E5911"/>
    <w:rsid w:val="008E6399"/>
    <w:rsid w:val="008F0BBF"/>
    <w:rsid w:val="00900E07"/>
    <w:rsid w:val="00903BFE"/>
    <w:rsid w:val="00917C72"/>
    <w:rsid w:val="009352CF"/>
    <w:rsid w:val="009635D9"/>
    <w:rsid w:val="00991B85"/>
    <w:rsid w:val="009B3C4B"/>
    <w:rsid w:val="009C1BB2"/>
    <w:rsid w:val="009D7BAD"/>
    <w:rsid w:val="009F4619"/>
    <w:rsid w:val="009F5CA1"/>
    <w:rsid w:val="00A10AB1"/>
    <w:rsid w:val="00A122FF"/>
    <w:rsid w:val="00A31D02"/>
    <w:rsid w:val="00A354BD"/>
    <w:rsid w:val="00A36C47"/>
    <w:rsid w:val="00A41D96"/>
    <w:rsid w:val="00A45851"/>
    <w:rsid w:val="00A52638"/>
    <w:rsid w:val="00A53E03"/>
    <w:rsid w:val="00A90163"/>
    <w:rsid w:val="00AC14D3"/>
    <w:rsid w:val="00AD1BFF"/>
    <w:rsid w:val="00AD4520"/>
    <w:rsid w:val="00AE4869"/>
    <w:rsid w:val="00AF6897"/>
    <w:rsid w:val="00B05DBE"/>
    <w:rsid w:val="00B07C0A"/>
    <w:rsid w:val="00B23F16"/>
    <w:rsid w:val="00B31F4A"/>
    <w:rsid w:val="00B62C9F"/>
    <w:rsid w:val="00BB7BD8"/>
    <w:rsid w:val="00BD0E5C"/>
    <w:rsid w:val="00BD6A6D"/>
    <w:rsid w:val="00C025A3"/>
    <w:rsid w:val="00C04EE4"/>
    <w:rsid w:val="00C05548"/>
    <w:rsid w:val="00C06BD8"/>
    <w:rsid w:val="00C10E0C"/>
    <w:rsid w:val="00C31A31"/>
    <w:rsid w:val="00C61D1E"/>
    <w:rsid w:val="00C926EA"/>
    <w:rsid w:val="00C96377"/>
    <w:rsid w:val="00CA293F"/>
    <w:rsid w:val="00CA7DAA"/>
    <w:rsid w:val="00CB1479"/>
    <w:rsid w:val="00CB5406"/>
    <w:rsid w:val="00CC1927"/>
    <w:rsid w:val="00CD327B"/>
    <w:rsid w:val="00CD3871"/>
    <w:rsid w:val="00D22176"/>
    <w:rsid w:val="00D345D9"/>
    <w:rsid w:val="00D54264"/>
    <w:rsid w:val="00D75BCF"/>
    <w:rsid w:val="00D774F6"/>
    <w:rsid w:val="00D8277B"/>
    <w:rsid w:val="00D933FB"/>
    <w:rsid w:val="00DC4B34"/>
    <w:rsid w:val="00E22C57"/>
    <w:rsid w:val="00E27DD1"/>
    <w:rsid w:val="00E328BD"/>
    <w:rsid w:val="00E4049A"/>
    <w:rsid w:val="00E8625F"/>
    <w:rsid w:val="00EA0995"/>
    <w:rsid w:val="00F159F2"/>
    <w:rsid w:val="00F42C2B"/>
    <w:rsid w:val="00F42E1E"/>
    <w:rsid w:val="00F62598"/>
    <w:rsid w:val="00F776C4"/>
    <w:rsid w:val="00F82637"/>
    <w:rsid w:val="00F9035B"/>
    <w:rsid w:val="00FA0950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CB0CD2"/>
  <w15:docId w15:val="{4C23D97C-A6B7-41B4-BCBA-472DEFB5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00E07"/>
    <w:rPr>
      <w:color w:val="00008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94B34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7A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6DE"/>
  </w:style>
  <w:style w:type="paragraph" w:styleId="Zpat">
    <w:name w:val="footer"/>
    <w:basedOn w:val="Normln"/>
    <w:link w:val="ZpatChar"/>
    <w:uiPriority w:val="99"/>
    <w:unhideWhenUsed/>
    <w:rsid w:val="007A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6DE"/>
  </w:style>
  <w:style w:type="paragraph" w:styleId="Odstavecseseznamem">
    <w:name w:val="List Paragraph"/>
    <w:basedOn w:val="Normln"/>
    <w:uiPriority w:val="34"/>
    <w:qFormat/>
    <w:rsid w:val="0058348D"/>
    <w:pPr>
      <w:ind w:left="720"/>
      <w:contextualSpacing/>
    </w:pPr>
  </w:style>
  <w:style w:type="paragraph" w:customStyle="1" w:styleId="Default">
    <w:name w:val="Default"/>
    <w:rsid w:val="00044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Zdraznn">
    <w:name w:val="Emphasis"/>
    <w:basedOn w:val="Standardnpsmoodstavce"/>
    <w:uiPriority w:val="20"/>
    <w:qFormat/>
    <w:rsid w:val="0067241B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2191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09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bod@sez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gf.sk/article/5911fa4fa75b5c0100695c1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facebook.com/19525973463602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3508-151E-40BF-82A7-44A47583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1420</Words>
  <Characters>8378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Ľuboš Ďurčanský</cp:lastModifiedBy>
  <cp:revision>64</cp:revision>
  <dcterms:created xsi:type="dcterms:W3CDTF">2019-01-11T09:08:00Z</dcterms:created>
  <dcterms:modified xsi:type="dcterms:W3CDTF">2019-12-13T12:22:00Z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8f0a4-524a-45f2-829d-417725fa4957_Enabled">
    <vt:lpwstr>True</vt:lpwstr>
  </property>
  <property fmtid="{D5CDD505-2E9C-101B-9397-08002B2CF9AE}" pid="3" name="MSIP_Label_2988f0a4-524a-45f2-829d-417725fa4957_SiteId">
    <vt:lpwstr>52daf2a9-3b73-4da4-ac6a-3f81adc92b7e</vt:lpwstr>
  </property>
  <property fmtid="{D5CDD505-2E9C-101B-9397-08002B2CF9AE}" pid="4" name="MSIP_Label_2988f0a4-524a-45f2-829d-417725fa4957_Owner">
    <vt:lpwstr>Lubos.Durcansky@ist-ag.com</vt:lpwstr>
  </property>
  <property fmtid="{D5CDD505-2E9C-101B-9397-08002B2CF9AE}" pid="5" name="MSIP_Label_2988f0a4-524a-45f2-829d-417725fa4957_SetDate">
    <vt:lpwstr>2019-12-13T05:51:18.4679880Z</vt:lpwstr>
  </property>
  <property fmtid="{D5CDD505-2E9C-101B-9397-08002B2CF9AE}" pid="6" name="MSIP_Label_2988f0a4-524a-45f2-829d-417725fa4957_Name">
    <vt:lpwstr>Not Protected</vt:lpwstr>
  </property>
  <property fmtid="{D5CDD505-2E9C-101B-9397-08002B2CF9AE}" pid="7" name="MSIP_Label_2988f0a4-524a-45f2-829d-417725fa4957_Application">
    <vt:lpwstr>Microsoft Azure Information Protection</vt:lpwstr>
  </property>
  <property fmtid="{D5CDD505-2E9C-101B-9397-08002B2CF9AE}" pid="8" name="MSIP_Label_2988f0a4-524a-45f2-829d-417725fa4957_Extended_MSFT_Method">
    <vt:lpwstr>Automatic</vt:lpwstr>
  </property>
  <property fmtid="{D5CDD505-2E9C-101B-9397-08002B2CF9AE}" pid="9" name="Sensitivity">
    <vt:lpwstr>Not Protected</vt:lpwstr>
  </property>
</Properties>
</file>